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CC" w:rsidRDefault="008B06CC" w:rsidP="008B06CC">
      <w:pPr>
        <w:spacing w:after="0"/>
        <w:jc w:val="center"/>
        <w:rPr>
          <w:b/>
          <w:bCs/>
          <w:szCs w:val="26"/>
          <w:lang w:val="uk-UA"/>
        </w:rPr>
      </w:pPr>
      <w:bookmarkStart w:id="0" w:name="_GoBack"/>
      <w:bookmarkEnd w:id="0"/>
      <w:r>
        <w:rPr>
          <w:b/>
          <w:bCs/>
          <w:szCs w:val="26"/>
          <w:lang w:val="uk-UA"/>
        </w:rPr>
        <w:t>ЛИСТ   УЗГОДЖЕННЯ</w:t>
      </w:r>
    </w:p>
    <w:p w:rsidR="008B06CC" w:rsidRDefault="008B06CC" w:rsidP="008B06CC">
      <w:pPr>
        <w:spacing w:after="0"/>
        <w:jc w:val="center"/>
        <w:rPr>
          <w:szCs w:val="26"/>
          <w:lang w:val="uk-UA"/>
        </w:rPr>
      </w:pPr>
      <w:r>
        <w:rPr>
          <w:szCs w:val="26"/>
          <w:lang w:val="uk-UA"/>
        </w:rPr>
        <w:t xml:space="preserve">проекту рішення </w:t>
      </w:r>
    </w:p>
    <w:p w:rsidR="008B06CC" w:rsidRDefault="008B06CC" w:rsidP="008B06CC">
      <w:pPr>
        <w:spacing w:after="0"/>
        <w:jc w:val="center"/>
        <w:rPr>
          <w:b/>
          <w:bCs/>
          <w:szCs w:val="26"/>
          <w:lang w:val="uk-UA"/>
        </w:rPr>
      </w:pPr>
      <w:proofErr w:type="spellStart"/>
      <w:r>
        <w:rPr>
          <w:szCs w:val="26"/>
          <w:lang w:val="uk-UA"/>
        </w:rPr>
        <w:t>Ватутінської</w:t>
      </w:r>
      <w:proofErr w:type="spellEnd"/>
      <w:r>
        <w:rPr>
          <w:szCs w:val="26"/>
          <w:lang w:val="uk-UA"/>
        </w:rPr>
        <w:t xml:space="preserve"> міської ради з питання</w:t>
      </w:r>
      <w:r>
        <w:rPr>
          <w:b/>
          <w:bCs/>
          <w:szCs w:val="26"/>
          <w:lang w:val="uk-UA"/>
        </w:rPr>
        <w:t>:</w:t>
      </w:r>
    </w:p>
    <w:p w:rsidR="008B06CC" w:rsidRDefault="008B06CC" w:rsidP="008B06CC">
      <w:pPr>
        <w:spacing w:after="0"/>
        <w:jc w:val="center"/>
        <w:rPr>
          <w:b/>
          <w:bCs/>
          <w:szCs w:val="26"/>
          <w:u w:val="single"/>
          <w:lang w:val="uk-UA"/>
        </w:rPr>
      </w:pPr>
    </w:p>
    <w:p w:rsidR="008B06CC" w:rsidRDefault="008B06CC" w:rsidP="008B06CC">
      <w:pPr>
        <w:spacing w:after="0"/>
        <w:jc w:val="both"/>
        <w:rPr>
          <w:lang w:val="uk-UA"/>
        </w:rPr>
      </w:pPr>
      <w:r>
        <w:rPr>
          <w:szCs w:val="26"/>
          <w:u w:val="single"/>
          <w:lang w:val="uk-UA"/>
        </w:rPr>
        <w:t>«</w:t>
      </w:r>
      <w:r>
        <w:rPr>
          <w:u w:val="single"/>
          <w:lang w:val="uk-UA"/>
        </w:rPr>
        <w:t>Про  створення Комунальної установи «</w:t>
      </w:r>
      <w:proofErr w:type="spellStart"/>
      <w:r>
        <w:rPr>
          <w:u w:val="single"/>
          <w:lang w:val="uk-UA"/>
        </w:rPr>
        <w:t>Ватутінський</w:t>
      </w:r>
      <w:proofErr w:type="spellEnd"/>
      <w:r>
        <w:rPr>
          <w:u w:val="single"/>
          <w:lang w:val="uk-UA"/>
        </w:rPr>
        <w:t xml:space="preserve"> центр професійного розвитку педагогічних працівників  </w:t>
      </w:r>
      <w:proofErr w:type="spellStart"/>
      <w:r>
        <w:rPr>
          <w:u w:val="single"/>
          <w:lang w:val="uk-UA"/>
        </w:rPr>
        <w:t>Ватутінської</w:t>
      </w:r>
      <w:proofErr w:type="spellEnd"/>
      <w:r>
        <w:rPr>
          <w:u w:val="single"/>
          <w:lang w:val="uk-UA"/>
        </w:rPr>
        <w:t xml:space="preserve"> міської ради  Черкаської області»</w:t>
      </w:r>
    </w:p>
    <w:p w:rsidR="008B06CC" w:rsidRDefault="008B06CC" w:rsidP="008B06CC">
      <w:pPr>
        <w:spacing w:after="0"/>
        <w:jc w:val="both"/>
        <w:rPr>
          <w:b/>
          <w:bCs/>
          <w:szCs w:val="26"/>
          <w:lang w:val="uk-UA"/>
        </w:rPr>
      </w:pPr>
      <w:r>
        <w:rPr>
          <w:b/>
          <w:bCs/>
          <w:szCs w:val="26"/>
          <w:lang w:val="uk-UA"/>
        </w:rPr>
        <w:t xml:space="preserve">       </w:t>
      </w:r>
    </w:p>
    <w:p w:rsidR="008B06CC" w:rsidRDefault="008B06CC" w:rsidP="008B06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6"/>
          <w:lang w:val="uk-UA"/>
        </w:rPr>
      </w:pPr>
      <w:r>
        <w:rPr>
          <w:szCs w:val="26"/>
          <w:lang w:val="uk-UA"/>
        </w:rPr>
        <w:t>Проект подано: в</w:t>
      </w:r>
      <w:r>
        <w:rPr>
          <w:szCs w:val="26"/>
          <w:u w:val="single"/>
          <w:lang w:val="uk-UA"/>
        </w:rPr>
        <w:t xml:space="preserve">ідділом </w:t>
      </w:r>
      <w:proofErr w:type="spellStart"/>
      <w:r>
        <w:rPr>
          <w:szCs w:val="26"/>
          <w:u w:val="single"/>
          <w:lang w:val="uk-UA"/>
        </w:rPr>
        <w:t>освіти</w:t>
      </w:r>
      <w:r>
        <w:rPr>
          <w:b/>
          <w:bCs/>
          <w:szCs w:val="26"/>
          <w:lang w:val="uk-UA"/>
        </w:rPr>
        <w:t>_</w:t>
      </w:r>
      <w:r>
        <w:rPr>
          <w:szCs w:val="26"/>
          <w:u w:val="single"/>
          <w:lang w:val="uk-UA"/>
        </w:rPr>
        <w:t>Ватут</w:t>
      </w:r>
      <w:proofErr w:type="spellEnd"/>
      <w:r>
        <w:rPr>
          <w:szCs w:val="26"/>
          <w:u w:val="single"/>
          <w:lang w:val="uk-UA"/>
        </w:rPr>
        <w:t xml:space="preserve">інської міської ради </w:t>
      </w:r>
      <w:r>
        <w:rPr>
          <w:b/>
          <w:bCs/>
          <w:szCs w:val="26"/>
          <w:lang w:val="uk-UA"/>
        </w:rPr>
        <w:t>_</w:t>
      </w:r>
    </w:p>
    <w:p w:rsidR="008B06CC" w:rsidRDefault="008B06CC" w:rsidP="008B06CC">
      <w:pPr>
        <w:tabs>
          <w:tab w:val="left" w:pos="426"/>
        </w:tabs>
        <w:spacing w:after="0" w:line="240" w:lineRule="auto"/>
        <w:jc w:val="both"/>
        <w:rPr>
          <w:szCs w:val="26"/>
          <w:lang w:val="uk-UA"/>
        </w:rPr>
      </w:pPr>
    </w:p>
    <w:p w:rsidR="008B06CC" w:rsidRDefault="008B06CC" w:rsidP="008B06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6"/>
          <w:u w:val="single"/>
          <w:lang w:val="uk-UA"/>
        </w:rPr>
      </w:pPr>
      <w:r>
        <w:rPr>
          <w:szCs w:val="26"/>
          <w:lang w:val="uk-UA"/>
        </w:rPr>
        <w:t>Підстава для постанови питання: відповідно до пункту 5 розділу Х «Прикінцеві та перехідні положення» Закону України «Про повну загальну середню освіту» від 16 січня 2020 року № 463-</w:t>
      </w:r>
      <w:r>
        <w:rPr>
          <w:szCs w:val="26"/>
          <w:lang w:val="en-US"/>
        </w:rPr>
        <w:t>IX</w:t>
      </w:r>
      <w:r>
        <w:rPr>
          <w:szCs w:val="26"/>
          <w:lang w:val="uk-UA"/>
        </w:rPr>
        <w:t xml:space="preserve">, Постанови Кабінету Міністрів України від 29 липня 2020 року № 672 «Деякі питання професійного розвитку педагогічних працівників», розглянувши лист начальника відділу освіти </w:t>
      </w:r>
      <w:proofErr w:type="spellStart"/>
      <w:r>
        <w:rPr>
          <w:szCs w:val="26"/>
          <w:lang w:val="uk-UA"/>
        </w:rPr>
        <w:t>Бурбели</w:t>
      </w:r>
      <w:proofErr w:type="spellEnd"/>
      <w:r>
        <w:rPr>
          <w:szCs w:val="26"/>
          <w:lang w:val="uk-UA"/>
        </w:rPr>
        <w:t xml:space="preserve"> С.М. від 27.11.2020 № 314 /01-26</w:t>
      </w:r>
    </w:p>
    <w:p w:rsidR="008B06CC" w:rsidRDefault="008B06CC" w:rsidP="008B06CC">
      <w:pPr>
        <w:pStyle w:val="a4"/>
        <w:spacing w:after="0"/>
        <w:ind w:left="0"/>
        <w:rPr>
          <w:szCs w:val="26"/>
          <w:u w:val="single"/>
          <w:lang w:val="uk-UA"/>
        </w:rPr>
      </w:pPr>
    </w:p>
    <w:p w:rsidR="008B06CC" w:rsidRDefault="008B06CC" w:rsidP="008B06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6"/>
          <w:u w:val="single"/>
          <w:lang w:val="uk-UA"/>
        </w:rPr>
      </w:pPr>
      <w:r>
        <w:rPr>
          <w:szCs w:val="26"/>
          <w:lang w:val="uk-UA"/>
        </w:rPr>
        <w:t xml:space="preserve">Доповідають: </w:t>
      </w:r>
      <w:r>
        <w:rPr>
          <w:szCs w:val="26"/>
          <w:u w:val="single"/>
          <w:lang w:val="uk-UA"/>
        </w:rPr>
        <w:t xml:space="preserve">начальник відділу освіти </w:t>
      </w:r>
      <w:proofErr w:type="spellStart"/>
      <w:r>
        <w:rPr>
          <w:szCs w:val="26"/>
          <w:u w:val="single"/>
          <w:lang w:val="uk-UA"/>
        </w:rPr>
        <w:t>Бурбело</w:t>
      </w:r>
      <w:proofErr w:type="spellEnd"/>
      <w:r>
        <w:rPr>
          <w:szCs w:val="26"/>
          <w:u w:val="single"/>
          <w:lang w:val="uk-UA"/>
        </w:rPr>
        <w:t xml:space="preserve"> С.М.</w:t>
      </w:r>
    </w:p>
    <w:p w:rsidR="008B06CC" w:rsidRDefault="008B06CC" w:rsidP="008B06CC">
      <w:pPr>
        <w:spacing w:after="0"/>
        <w:jc w:val="both"/>
        <w:rPr>
          <w:szCs w:val="26"/>
          <w:u w:val="single"/>
          <w:lang w:val="uk-UA"/>
        </w:rPr>
      </w:pPr>
    </w:p>
    <w:p w:rsidR="008B06CC" w:rsidRDefault="008B06CC" w:rsidP="008B06CC">
      <w:pPr>
        <w:spacing w:after="0"/>
        <w:jc w:val="both"/>
        <w:rPr>
          <w:szCs w:val="26"/>
          <w:lang w:val="uk-UA"/>
        </w:rPr>
      </w:pPr>
      <w:r>
        <w:rPr>
          <w:b/>
          <w:bCs/>
          <w:szCs w:val="26"/>
        </w:rPr>
        <w:t>4.</w:t>
      </w:r>
      <w:r>
        <w:rPr>
          <w:szCs w:val="26"/>
        </w:rPr>
        <w:t>Співдоповідають____________________________________________________________________________________________________________________</w:t>
      </w:r>
    </w:p>
    <w:p w:rsidR="008B06CC" w:rsidRDefault="008B06CC" w:rsidP="008B06CC">
      <w:pPr>
        <w:spacing w:after="0"/>
        <w:jc w:val="both"/>
        <w:rPr>
          <w:szCs w:val="26"/>
          <w:lang w:val="uk-UA"/>
        </w:rPr>
      </w:pPr>
      <w:r>
        <w:rPr>
          <w:szCs w:val="26"/>
          <w:lang w:val="uk-UA"/>
        </w:rPr>
        <w:t>_______________________________________________________________</w:t>
      </w:r>
    </w:p>
    <w:p w:rsidR="008B06CC" w:rsidRDefault="008B06CC" w:rsidP="008B06CC">
      <w:pPr>
        <w:spacing w:after="0"/>
        <w:jc w:val="both"/>
        <w:rPr>
          <w:szCs w:val="26"/>
          <w:lang w:val="uk-UA"/>
        </w:rPr>
      </w:pPr>
      <w:r>
        <w:rPr>
          <w:b/>
          <w:szCs w:val="26"/>
          <w:lang w:val="uk-UA"/>
        </w:rPr>
        <w:t>5</w:t>
      </w:r>
      <w:r>
        <w:rPr>
          <w:szCs w:val="26"/>
          <w:lang w:val="uk-UA"/>
        </w:rPr>
        <w:t xml:space="preserve">.Узгоджено: </w:t>
      </w:r>
    </w:p>
    <w:p w:rsidR="008B06CC" w:rsidRDefault="008B06CC" w:rsidP="008B06CC">
      <w:pPr>
        <w:spacing w:after="0"/>
        <w:jc w:val="both"/>
        <w:rPr>
          <w:szCs w:val="26"/>
          <w:lang w:val="uk-UA"/>
        </w:rPr>
      </w:pPr>
    </w:p>
    <w:p w:rsidR="008B06CC" w:rsidRDefault="008B06CC" w:rsidP="008B06CC">
      <w:pPr>
        <w:spacing w:after="0"/>
        <w:rPr>
          <w:szCs w:val="26"/>
          <w:lang w:val="uk-UA"/>
        </w:rPr>
      </w:pPr>
      <w:r>
        <w:rPr>
          <w:szCs w:val="26"/>
          <w:lang w:val="uk-UA"/>
        </w:rPr>
        <w:t>Начальник відділу ю</w:t>
      </w:r>
      <w:proofErr w:type="spellStart"/>
      <w:r>
        <w:rPr>
          <w:szCs w:val="26"/>
        </w:rPr>
        <w:t>ри</w:t>
      </w:r>
      <w:r>
        <w:rPr>
          <w:szCs w:val="26"/>
          <w:lang w:val="uk-UA"/>
        </w:rPr>
        <w:t>дичного</w:t>
      </w:r>
      <w:proofErr w:type="spellEnd"/>
    </w:p>
    <w:p w:rsidR="008B06CC" w:rsidRDefault="008B06CC" w:rsidP="008B06CC">
      <w:pPr>
        <w:spacing w:after="0"/>
        <w:rPr>
          <w:szCs w:val="26"/>
          <w:lang w:val="uk-UA"/>
        </w:rPr>
      </w:pPr>
      <w:r>
        <w:rPr>
          <w:szCs w:val="26"/>
          <w:lang w:val="uk-UA"/>
        </w:rPr>
        <w:t>і правового забезпечення                 _________</w:t>
      </w:r>
      <w:r>
        <w:rPr>
          <w:szCs w:val="26"/>
        </w:rPr>
        <w:t>_________</w:t>
      </w:r>
      <w:r>
        <w:rPr>
          <w:szCs w:val="26"/>
          <w:lang w:val="uk-UA"/>
        </w:rPr>
        <w:t>_  Віта КРУГЛЯК</w:t>
      </w:r>
    </w:p>
    <w:p w:rsidR="008B06CC" w:rsidRDefault="008B06CC" w:rsidP="008B06CC">
      <w:pPr>
        <w:spacing w:after="0"/>
        <w:rPr>
          <w:szCs w:val="26"/>
          <w:lang w:val="uk-UA"/>
        </w:rPr>
      </w:pPr>
    </w:p>
    <w:p w:rsidR="008B06CC" w:rsidRDefault="008B06CC" w:rsidP="008B06CC">
      <w:pPr>
        <w:spacing w:after="0"/>
        <w:jc w:val="both"/>
        <w:rPr>
          <w:szCs w:val="26"/>
          <w:lang w:val="uk-UA"/>
        </w:rPr>
      </w:pPr>
      <w:r>
        <w:rPr>
          <w:szCs w:val="26"/>
          <w:lang w:val="uk-UA"/>
        </w:rPr>
        <w:t>Перший заступник міського голови   ___________________ Зоя ЛЯПУН</w:t>
      </w:r>
    </w:p>
    <w:p w:rsidR="008B06CC" w:rsidRDefault="008B06CC" w:rsidP="008B06CC">
      <w:pPr>
        <w:spacing w:after="0"/>
        <w:jc w:val="both"/>
        <w:rPr>
          <w:szCs w:val="26"/>
          <w:lang w:val="uk-UA"/>
        </w:rPr>
      </w:pPr>
    </w:p>
    <w:p w:rsidR="008B06CC" w:rsidRDefault="008B06CC" w:rsidP="008B06CC">
      <w:pPr>
        <w:spacing w:after="0"/>
        <w:jc w:val="both"/>
        <w:rPr>
          <w:szCs w:val="26"/>
          <w:lang w:val="uk-UA"/>
        </w:rPr>
      </w:pPr>
      <w:r>
        <w:rPr>
          <w:szCs w:val="26"/>
          <w:lang w:val="uk-UA"/>
        </w:rPr>
        <w:t>Начальник фінансового управління ______________ Наталія ЧЕРНЕГА</w:t>
      </w:r>
    </w:p>
    <w:p w:rsidR="008B06CC" w:rsidRDefault="008B06CC" w:rsidP="008B06CC">
      <w:pPr>
        <w:spacing w:after="0"/>
        <w:jc w:val="both"/>
        <w:rPr>
          <w:szCs w:val="26"/>
          <w:lang w:val="uk-UA"/>
        </w:rPr>
      </w:pPr>
    </w:p>
    <w:p w:rsidR="008B06CC" w:rsidRDefault="008B06CC" w:rsidP="008B06CC">
      <w:pPr>
        <w:spacing w:after="0"/>
        <w:jc w:val="both"/>
        <w:rPr>
          <w:szCs w:val="26"/>
          <w:lang w:val="uk-UA"/>
        </w:rPr>
      </w:pPr>
      <w:r>
        <w:rPr>
          <w:szCs w:val="26"/>
          <w:lang w:val="uk-UA"/>
        </w:rPr>
        <w:t>Секретар міської ради _________________________ Алла ЧОРНОБАЙ</w:t>
      </w:r>
    </w:p>
    <w:p w:rsidR="008B06CC" w:rsidRDefault="008B06CC" w:rsidP="008B06CC">
      <w:pPr>
        <w:spacing w:after="0"/>
        <w:jc w:val="both"/>
        <w:rPr>
          <w:szCs w:val="26"/>
          <w:lang w:val="uk-UA"/>
        </w:rPr>
      </w:pPr>
    </w:p>
    <w:p w:rsidR="008B06CC" w:rsidRDefault="008B06CC" w:rsidP="008B06CC">
      <w:pPr>
        <w:spacing w:after="0"/>
        <w:jc w:val="both"/>
        <w:rPr>
          <w:szCs w:val="26"/>
        </w:rPr>
      </w:pPr>
      <w:r>
        <w:rPr>
          <w:b/>
          <w:bCs/>
          <w:szCs w:val="26"/>
        </w:rPr>
        <w:t>6.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Запрошуються</w:t>
      </w:r>
      <w:proofErr w:type="spellEnd"/>
      <w:r>
        <w:rPr>
          <w:szCs w:val="26"/>
        </w:rPr>
        <w:t xml:space="preserve"> на </w:t>
      </w:r>
      <w:proofErr w:type="spellStart"/>
      <w:r>
        <w:rPr>
          <w:szCs w:val="26"/>
        </w:rPr>
        <w:t>засідання</w:t>
      </w:r>
      <w:proofErr w:type="spellEnd"/>
      <w:r>
        <w:rPr>
          <w:szCs w:val="26"/>
        </w:rPr>
        <w:t xml:space="preserve"> </w:t>
      </w:r>
      <w:r>
        <w:rPr>
          <w:szCs w:val="26"/>
          <w:lang w:val="uk-UA"/>
        </w:rPr>
        <w:t>сесії</w:t>
      </w:r>
      <w:r>
        <w:rPr>
          <w:szCs w:val="26"/>
        </w:rPr>
        <w:t xml:space="preserve">  </w:t>
      </w:r>
    </w:p>
    <w:p w:rsidR="008B06CC" w:rsidRDefault="008B06CC" w:rsidP="008B06CC">
      <w:pPr>
        <w:spacing w:after="0"/>
        <w:rPr>
          <w:szCs w:val="26"/>
          <w:lang w:val="uk-UA"/>
        </w:rPr>
      </w:pPr>
      <w:r>
        <w:rPr>
          <w:szCs w:val="26"/>
        </w:rPr>
        <w:t>_______________________________________________________________________________________________________________________</w:t>
      </w:r>
      <w:r>
        <w:rPr>
          <w:szCs w:val="26"/>
          <w:lang w:val="uk-UA"/>
        </w:rPr>
        <w:t>_________</w:t>
      </w:r>
      <w:r>
        <w:rPr>
          <w:szCs w:val="26"/>
        </w:rPr>
        <w:t>____</w:t>
      </w:r>
    </w:p>
    <w:p w:rsidR="008B06CC" w:rsidRDefault="008B06CC" w:rsidP="008B06CC">
      <w:pPr>
        <w:spacing w:after="0"/>
        <w:rPr>
          <w:szCs w:val="26"/>
          <w:lang w:val="uk-UA"/>
        </w:rPr>
      </w:pPr>
      <w:r>
        <w:rPr>
          <w:b/>
          <w:bCs/>
          <w:szCs w:val="26"/>
        </w:rPr>
        <w:t>7.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Розбіжності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зауваження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пропозиції</w:t>
      </w:r>
      <w:proofErr w:type="spellEnd"/>
      <w:r>
        <w:rPr>
          <w:szCs w:val="26"/>
        </w:rPr>
        <w:t>) ______________________________________________________________________</w:t>
      </w:r>
      <w:r>
        <w:rPr>
          <w:szCs w:val="26"/>
          <w:lang w:val="uk-UA"/>
        </w:rPr>
        <w:t>______________________________________________________________</w:t>
      </w:r>
    </w:p>
    <w:p w:rsidR="008B06CC" w:rsidRDefault="008B06CC" w:rsidP="008B06CC">
      <w:pPr>
        <w:spacing w:after="0"/>
        <w:rPr>
          <w:szCs w:val="26"/>
          <w:lang w:val="uk-UA"/>
        </w:rPr>
      </w:pPr>
    </w:p>
    <w:p w:rsidR="008B06CC" w:rsidRDefault="008B06CC" w:rsidP="008B06CC">
      <w:pPr>
        <w:spacing w:after="0"/>
        <w:rPr>
          <w:szCs w:val="26"/>
          <w:lang w:val="uk-UA"/>
        </w:rPr>
      </w:pPr>
      <w:r>
        <w:rPr>
          <w:szCs w:val="26"/>
          <w:lang w:val="uk-UA"/>
        </w:rPr>
        <w:t>___________________________</w:t>
      </w:r>
      <w:r>
        <w:rPr>
          <w:szCs w:val="26"/>
          <w:lang w:val="uk-UA"/>
        </w:rPr>
        <w:tab/>
        <w:t xml:space="preserve">   </w:t>
      </w:r>
      <w:r>
        <w:rPr>
          <w:szCs w:val="26"/>
          <w:lang w:val="uk-UA"/>
        </w:rPr>
        <w:tab/>
        <w:t xml:space="preserve">                 ____ </w:t>
      </w:r>
      <w:r>
        <w:rPr>
          <w:szCs w:val="26"/>
          <w:u w:val="single"/>
          <w:lang w:val="uk-UA"/>
        </w:rPr>
        <w:t>Сергій БУРБЕЛО</w:t>
      </w:r>
      <w:r>
        <w:rPr>
          <w:szCs w:val="26"/>
          <w:lang w:val="uk-UA"/>
        </w:rPr>
        <w:t>.__</w:t>
      </w:r>
    </w:p>
    <w:p w:rsidR="008B06CC" w:rsidRDefault="008B06CC" w:rsidP="008B06CC">
      <w:pPr>
        <w:spacing w:after="0"/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4"/>
          <w:szCs w:val="24"/>
          <w:lang w:val="uk-UA"/>
        </w:rPr>
        <w:t>підпис (хто готував рішення і проводив узгодження)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8B06CC" w:rsidRDefault="008B06CC" w:rsidP="008B06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06CC" w:rsidRDefault="008B06CC" w:rsidP="008B06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Пояснювальна записка до проекту рішення</w:t>
      </w:r>
      <w:r>
        <w:rPr>
          <w:rFonts w:ascii="Times New Roman" w:hAnsi="Times New Roman"/>
          <w:sz w:val="28"/>
          <w:szCs w:val="28"/>
        </w:rPr>
        <w:t>:</w:t>
      </w:r>
    </w:p>
    <w:p w:rsidR="008B06CC" w:rsidRDefault="008B06CC" w:rsidP="008B06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6CC" w:rsidRDefault="008B06CC" w:rsidP="008B06CC">
      <w:pPr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«Про створення Комунальної установи «</w:t>
      </w:r>
      <w:proofErr w:type="spellStart"/>
      <w:r>
        <w:rPr>
          <w:szCs w:val="28"/>
          <w:u w:val="single"/>
          <w:lang w:val="uk-UA"/>
        </w:rPr>
        <w:t>Ватутінський</w:t>
      </w:r>
      <w:proofErr w:type="spellEnd"/>
      <w:r>
        <w:rPr>
          <w:szCs w:val="28"/>
          <w:u w:val="single"/>
          <w:lang w:val="uk-UA"/>
        </w:rPr>
        <w:t xml:space="preserve"> центр професійного розвитку педагогічних працівників </w:t>
      </w:r>
      <w:proofErr w:type="spellStart"/>
      <w:r>
        <w:rPr>
          <w:szCs w:val="28"/>
          <w:u w:val="single"/>
          <w:lang w:val="uk-UA"/>
        </w:rPr>
        <w:t>Ватутінської</w:t>
      </w:r>
      <w:proofErr w:type="spellEnd"/>
      <w:r>
        <w:rPr>
          <w:szCs w:val="28"/>
          <w:u w:val="single"/>
          <w:lang w:val="uk-UA"/>
        </w:rPr>
        <w:t xml:space="preserve"> міської ради Черкаської області»</w:t>
      </w:r>
    </w:p>
    <w:p w:rsidR="008B06CC" w:rsidRDefault="008B06CC" w:rsidP="008B06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6CC" w:rsidRDefault="008B06CC" w:rsidP="008B06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(відповідно до частини другої ст.38 Регламенту роботи </w:t>
      </w:r>
      <w:proofErr w:type="spellStart"/>
      <w:r>
        <w:rPr>
          <w:rFonts w:ascii="Times New Roman" w:hAnsi="Times New Roman"/>
          <w:sz w:val="28"/>
          <w:szCs w:val="28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ради)</w:t>
      </w:r>
    </w:p>
    <w:p w:rsidR="008B06CC" w:rsidRDefault="008B06CC" w:rsidP="008B06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6CC" w:rsidRDefault="008B06CC" w:rsidP="008B06CC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Характеристика стану речей у ділянці, яку унормовує рішення.</w:t>
      </w:r>
    </w:p>
    <w:p w:rsidR="008B06CC" w:rsidRDefault="008B06CC" w:rsidP="008B06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Відповідно до  пункту 30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sz w:val="28"/>
        </w:rPr>
        <w:t>пункту 5 розділу Х «Прикінцеві та перехідні положення» Закону України «Про повну загальну середню освіту» від 16 січня 2020 року № 463-</w:t>
      </w:r>
      <w:r>
        <w:rPr>
          <w:rFonts w:ascii="Times New Roman" w:hAnsi="Times New Roman"/>
          <w:sz w:val="28"/>
          <w:lang w:val="en-US"/>
        </w:rPr>
        <w:t>IX</w:t>
      </w:r>
      <w:r>
        <w:rPr>
          <w:rFonts w:ascii="Times New Roman" w:hAnsi="Times New Roman"/>
          <w:sz w:val="28"/>
        </w:rPr>
        <w:t xml:space="preserve">, на виконання Постанови Кабінету Міністрів України від 29 липня 2020 року № 672 «Деякі питання професійного розвитку педагогічних працівників», листа начальника відділу освіти </w:t>
      </w:r>
      <w:proofErr w:type="spellStart"/>
      <w:r>
        <w:rPr>
          <w:rFonts w:ascii="Times New Roman" w:hAnsi="Times New Roman"/>
          <w:sz w:val="28"/>
        </w:rPr>
        <w:t>Бурбели</w:t>
      </w:r>
      <w:proofErr w:type="spellEnd"/>
      <w:r>
        <w:rPr>
          <w:rFonts w:ascii="Times New Roman" w:hAnsi="Times New Roman"/>
          <w:sz w:val="28"/>
        </w:rPr>
        <w:t xml:space="preserve"> С.М. від 27.11.2020 № 314 /01-26</w:t>
      </w:r>
    </w:p>
    <w:p w:rsidR="008B06CC" w:rsidRDefault="008B06CC" w:rsidP="008B06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6CC" w:rsidRDefault="008B06CC" w:rsidP="008B06CC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Потреба і мета прийняття рішення.</w:t>
      </w:r>
    </w:p>
    <w:p w:rsidR="008B06CC" w:rsidRDefault="008B06CC" w:rsidP="008B06C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 рішення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>
        <w:rPr>
          <w:rFonts w:ascii="Times New Roman" w:hAnsi="Times New Roman"/>
          <w:sz w:val="28"/>
          <w:szCs w:val="28"/>
        </w:rPr>
        <w:t xml:space="preserve">підготовлено з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метою реорганізації методичного кабінету відділу освіти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у комунальну установу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 професійного розвитку педагогічних працівників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Черкаської області»</w:t>
      </w:r>
    </w:p>
    <w:p w:rsidR="008B06CC" w:rsidRDefault="008B06CC" w:rsidP="008B06C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6CC" w:rsidRDefault="008B06CC" w:rsidP="008B06CC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Прогнозовані суспільні, економічні, фінансові та юридичні наслідки прийняття рішення.</w:t>
      </w:r>
    </w:p>
    <w:p w:rsidR="008B06CC" w:rsidRDefault="008B06CC" w:rsidP="008B06CC">
      <w:pPr>
        <w:shd w:val="clear" w:color="auto" w:fill="FFFFFF"/>
        <w:spacing w:before="30" w:after="150"/>
        <w:ind w:firstLine="708"/>
        <w:jc w:val="both"/>
        <w:rPr>
          <w:color w:val="000000"/>
          <w:szCs w:val="26"/>
          <w:lang w:val="uk-UA"/>
        </w:rPr>
      </w:pPr>
      <w:r>
        <w:rPr>
          <w:szCs w:val="28"/>
          <w:lang w:val="uk-UA"/>
        </w:rPr>
        <w:t xml:space="preserve">Прийняття проекту рішення міської ради забезпечить </w:t>
      </w:r>
      <w:r>
        <w:rPr>
          <w:color w:val="000000"/>
          <w:szCs w:val="26"/>
          <w:shd w:val="clear" w:color="auto" w:fill="FFFFFF"/>
          <w:lang w:val="uk-UA"/>
        </w:rPr>
        <w:t xml:space="preserve">сприяння професійному розвитку педагогічних працівників, забезпечення їхньої психологічної підтримки та консультування із широкого кола питань, в тому числі пов’язаних з освітнім процесом, узагальнення та поширення інформації про можливості професійного розвитку освітян: програми підвищення кваліфікації, </w:t>
      </w:r>
      <w:proofErr w:type="spellStart"/>
      <w:r>
        <w:rPr>
          <w:color w:val="000000"/>
          <w:szCs w:val="26"/>
          <w:shd w:val="clear" w:color="auto" w:fill="FFFFFF"/>
          <w:lang w:val="uk-UA"/>
        </w:rPr>
        <w:t>вебресурси</w:t>
      </w:r>
      <w:proofErr w:type="spellEnd"/>
      <w:r>
        <w:rPr>
          <w:color w:val="000000"/>
          <w:szCs w:val="26"/>
          <w:shd w:val="clear" w:color="auto" w:fill="FFFFFF"/>
          <w:lang w:val="uk-UA"/>
        </w:rPr>
        <w:t xml:space="preserve"> та інші інструменти для їхнього професійного зростання. Координація діяльності професійних спільнот педагогів.  </w:t>
      </w:r>
      <w:r>
        <w:rPr>
          <w:color w:val="000000"/>
          <w:szCs w:val="28"/>
          <w:lang w:val="uk-UA"/>
        </w:rPr>
        <w:t xml:space="preserve">Проведення </w:t>
      </w:r>
      <w:proofErr w:type="spellStart"/>
      <w:r>
        <w:rPr>
          <w:color w:val="000000"/>
          <w:szCs w:val="28"/>
          <w:lang w:val="uk-UA"/>
        </w:rPr>
        <w:t>супервізії</w:t>
      </w:r>
      <w:proofErr w:type="spellEnd"/>
      <w:r>
        <w:rPr>
          <w:color w:val="000000"/>
          <w:szCs w:val="28"/>
          <w:lang w:val="uk-UA"/>
        </w:rPr>
        <w:t xml:space="preserve">, впровадження </w:t>
      </w:r>
      <w:proofErr w:type="spellStart"/>
      <w:r>
        <w:rPr>
          <w:color w:val="000000"/>
          <w:szCs w:val="28"/>
          <w:lang w:val="uk-UA"/>
        </w:rPr>
        <w:t>компетентнісного</w:t>
      </w:r>
      <w:proofErr w:type="spellEnd"/>
      <w:r>
        <w:rPr>
          <w:color w:val="000000"/>
          <w:szCs w:val="28"/>
          <w:lang w:val="uk-UA"/>
        </w:rPr>
        <w:t xml:space="preserve">, </w:t>
      </w:r>
      <w:proofErr w:type="spellStart"/>
      <w:r>
        <w:rPr>
          <w:color w:val="000000"/>
          <w:szCs w:val="28"/>
          <w:lang w:val="uk-UA"/>
        </w:rPr>
        <w:t>особистісно</w:t>
      </w:r>
      <w:proofErr w:type="spellEnd"/>
      <w:r>
        <w:rPr>
          <w:color w:val="000000"/>
          <w:szCs w:val="28"/>
          <w:lang w:val="uk-UA"/>
        </w:rPr>
        <w:t xml:space="preserve"> орієнтованого,  </w:t>
      </w:r>
      <w:proofErr w:type="spellStart"/>
      <w:r>
        <w:rPr>
          <w:color w:val="000000"/>
          <w:szCs w:val="28"/>
          <w:lang w:val="uk-UA"/>
        </w:rPr>
        <w:t>діяльнісного</w:t>
      </w:r>
      <w:proofErr w:type="spellEnd"/>
      <w:r>
        <w:rPr>
          <w:color w:val="000000"/>
          <w:szCs w:val="28"/>
          <w:lang w:val="uk-UA"/>
        </w:rPr>
        <w:t xml:space="preserve"> та інклюзивного підходів у навчанні, застосування нових освітніх технологій, організація освітнього процесу за різними формами, зокрема з використанням технологій дистанційного навчання.</w:t>
      </w:r>
    </w:p>
    <w:p w:rsidR="008B06CC" w:rsidRDefault="008B06CC" w:rsidP="008B06C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структури відділу освіти відповідно до Закону України «Про повну загальну середню освіту» шляхом </w:t>
      </w:r>
      <w:r>
        <w:rPr>
          <w:rFonts w:ascii="Times New Roman" w:hAnsi="Times New Roman"/>
          <w:sz w:val="28"/>
          <w:szCs w:val="28"/>
          <w:lang w:eastAsia="ru-RU"/>
        </w:rPr>
        <w:t xml:space="preserve">реорганізації методичного кабінету відділу освіти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у Комунальну установу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 професійного розвитку педагогічних працівників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Черкаської області» з</w:t>
      </w:r>
      <w:r>
        <w:rPr>
          <w:rFonts w:ascii="Times New Roman" w:hAnsi="Times New Roman"/>
          <w:sz w:val="28"/>
          <w:szCs w:val="28"/>
        </w:rPr>
        <w:t>абезпечить належне функціонування закладів, поліпшить надання своєчасних і якісних послуг.</w:t>
      </w:r>
    </w:p>
    <w:p w:rsidR="008B06CC" w:rsidRDefault="008B06CC" w:rsidP="008B06C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Фінансові наслідки від прийняття проекту рішення </w:t>
      </w:r>
      <w:r>
        <w:rPr>
          <w:rFonts w:ascii="Times New Roman" w:hAnsi="Times New Roman"/>
          <w:sz w:val="28"/>
          <w:szCs w:val="28"/>
          <w:lang w:eastAsia="ru-RU"/>
        </w:rPr>
        <w:t>міської ради</w:t>
      </w:r>
      <w:r>
        <w:rPr>
          <w:rFonts w:ascii="Times New Roman" w:hAnsi="Times New Roman"/>
          <w:sz w:val="28"/>
          <w:szCs w:val="28"/>
        </w:rPr>
        <w:t xml:space="preserve"> додаткових коштів не потребують.</w:t>
      </w:r>
    </w:p>
    <w:p w:rsidR="008B06CC" w:rsidRDefault="008B06CC" w:rsidP="008B06C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06CC" w:rsidRDefault="008B06CC" w:rsidP="008B06C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Прогноз щодо можливого зменшення надходжень або збільшення видатків місцевого бюджету.</w:t>
      </w:r>
    </w:p>
    <w:p w:rsidR="008B06CC" w:rsidRDefault="008B06CC" w:rsidP="008B06C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рішення міської ради не тягне за собою зменшення надходжень або збільшення видатків місцевого бюджету.</w:t>
      </w:r>
    </w:p>
    <w:p w:rsidR="008B06CC" w:rsidRDefault="008B06CC" w:rsidP="008B06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06CC" w:rsidRDefault="008B06CC" w:rsidP="008B06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Начальник відділу освіти                                               Сергій  БУРБЕЛО</w:t>
      </w: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8B06CC" w:rsidRDefault="008B06CC" w:rsidP="008B06CC">
      <w:pPr>
        <w:spacing w:after="0"/>
        <w:jc w:val="both"/>
        <w:rPr>
          <w:szCs w:val="28"/>
          <w:lang w:val="uk-UA"/>
        </w:rPr>
      </w:pPr>
    </w:p>
    <w:p w:rsidR="00F87B6E" w:rsidRDefault="00F87B6E"/>
    <w:sectPr w:rsidR="00F87B6E" w:rsidSect="00B4795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07A12"/>
    <w:multiLevelType w:val="hybridMultilevel"/>
    <w:tmpl w:val="FBF204F0"/>
    <w:lvl w:ilvl="0" w:tplc="44B42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6B"/>
    <w:rsid w:val="008B06CC"/>
    <w:rsid w:val="00986E6B"/>
    <w:rsid w:val="00B47951"/>
    <w:rsid w:val="00F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06CC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  <w:style w:type="paragraph" w:styleId="a4">
    <w:name w:val="List Paragraph"/>
    <w:basedOn w:val="a"/>
    <w:uiPriority w:val="34"/>
    <w:qFormat/>
    <w:rsid w:val="008B0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06CC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  <w:style w:type="paragraph" w:styleId="a4">
    <w:name w:val="List Paragraph"/>
    <w:basedOn w:val="a"/>
    <w:uiPriority w:val="34"/>
    <w:qFormat/>
    <w:rsid w:val="008B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2020-12-03T13:35:00Z</dcterms:created>
  <dcterms:modified xsi:type="dcterms:W3CDTF">2020-12-03T13:35:00Z</dcterms:modified>
</cp:coreProperties>
</file>