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AF" w:rsidRDefault="003547AF" w:rsidP="005D65C2">
      <w:pPr>
        <w:spacing w:after="0"/>
        <w:ind w:left="4956"/>
        <w:rPr>
          <w:lang w:val="uk-UA"/>
        </w:rPr>
      </w:pPr>
      <w:bookmarkStart w:id="0" w:name="_GoBack"/>
      <w:bookmarkEnd w:id="0"/>
      <w:r w:rsidRPr="003547AF">
        <w:rPr>
          <w:lang w:val="uk-UA"/>
        </w:rPr>
        <w:t>Додаток</w:t>
      </w:r>
      <w:r>
        <w:rPr>
          <w:lang w:val="uk-UA"/>
        </w:rPr>
        <w:t xml:space="preserve"> 1</w:t>
      </w:r>
      <w:r w:rsidRPr="003547AF">
        <w:rPr>
          <w:lang w:val="uk-UA"/>
        </w:rPr>
        <w:t xml:space="preserve"> </w:t>
      </w:r>
      <w:r w:rsidRPr="003547AF">
        <w:rPr>
          <w:lang w:val="uk-UA"/>
        </w:rPr>
        <w:tab/>
      </w:r>
      <w:r w:rsidRPr="003547AF">
        <w:rPr>
          <w:lang w:val="uk-UA"/>
        </w:rPr>
        <w:tab/>
      </w:r>
      <w:r w:rsidRPr="003547AF">
        <w:rPr>
          <w:lang w:val="uk-UA"/>
        </w:rPr>
        <w:tab/>
      </w:r>
      <w:r w:rsidRPr="003547AF">
        <w:rPr>
          <w:lang w:val="uk-UA"/>
        </w:rPr>
        <w:tab/>
      </w:r>
      <w:r w:rsidRPr="003547AF">
        <w:rPr>
          <w:lang w:val="uk-UA"/>
        </w:rPr>
        <w:tab/>
      </w:r>
    </w:p>
    <w:p w:rsidR="003547AF" w:rsidRPr="003547AF" w:rsidRDefault="003547AF" w:rsidP="003547AF">
      <w:pPr>
        <w:spacing w:after="0"/>
        <w:ind w:left="4248" w:firstLine="708"/>
        <w:rPr>
          <w:lang w:val="uk-UA"/>
        </w:rPr>
      </w:pPr>
      <w:r w:rsidRPr="003547AF">
        <w:rPr>
          <w:lang w:val="uk-UA"/>
        </w:rPr>
        <w:t xml:space="preserve">до рішення </w:t>
      </w:r>
    </w:p>
    <w:p w:rsidR="003547AF" w:rsidRDefault="003547AF" w:rsidP="003547AF">
      <w:pPr>
        <w:pStyle w:val="a3"/>
        <w:spacing w:after="0"/>
        <w:ind w:left="4248" w:firstLine="708"/>
        <w:rPr>
          <w:lang w:val="uk-UA"/>
        </w:rPr>
      </w:pP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</w:t>
      </w:r>
    </w:p>
    <w:p w:rsidR="003547AF" w:rsidRDefault="003547AF" w:rsidP="003547AF">
      <w:pPr>
        <w:pStyle w:val="a3"/>
        <w:spacing w:after="0"/>
        <w:ind w:left="4608" w:firstLine="348"/>
        <w:rPr>
          <w:lang w:val="uk-UA"/>
        </w:rPr>
      </w:pPr>
      <w:r>
        <w:rPr>
          <w:lang w:val="uk-UA"/>
        </w:rPr>
        <w:t xml:space="preserve">від 17.12.2020 </w:t>
      </w:r>
      <w:r w:rsidRPr="00B67D4E">
        <w:rPr>
          <w:lang w:val="uk-UA"/>
        </w:rPr>
        <w:t xml:space="preserve"> </w:t>
      </w:r>
      <w:r>
        <w:rPr>
          <w:lang w:val="uk-UA"/>
        </w:rPr>
        <w:t>№ 2 -   /</w:t>
      </w:r>
      <w:r>
        <w:rPr>
          <w:lang w:val="en-US"/>
        </w:rPr>
        <w:t>VIII</w:t>
      </w: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spacing w:after="0"/>
        <w:jc w:val="right"/>
        <w:rPr>
          <w:lang w:val="uk-UA"/>
        </w:rPr>
      </w:pPr>
    </w:p>
    <w:p w:rsidR="003547AF" w:rsidRDefault="003547AF" w:rsidP="003547AF">
      <w:pPr>
        <w:spacing w:after="0"/>
        <w:jc w:val="right"/>
        <w:rPr>
          <w:lang w:val="uk-UA"/>
        </w:rPr>
      </w:pPr>
    </w:p>
    <w:p w:rsidR="003547AF" w:rsidRDefault="003547AF" w:rsidP="003547AF">
      <w:pPr>
        <w:spacing w:after="0"/>
        <w:jc w:val="right"/>
        <w:rPr>
          <w:lang w:val="uk-UA"/>
        </w:rPr>
      </w:pPr>
    </w:p>
    <w:p w:rsidR="003547AF" w:rsidRDefault="003547AF" w:rsidP="003547AF">
      <w:pPr>
        <w:spacing w:after="0"/>
        <w:jc w:val="right"/>
        <w:rPr>
          <w:lang w:val="uk-UA"/>
        </w:rPr>
      </w:pPr>
    </w:p>
    <w:p w:rsidR="003547AF" w:rsidRDefault="003547AF" w:rsidP="003547AF">
      <w:pPr>
        <w:spacing w:after="0"/>
        <w:jc w:val="right"/>
        <w:rPr>
          <w:lang w:val="uk-UA"/>
        </w:rPr>
      </w:pPr>
    </w:p>
    <w:p w:rsidR="003547AF" w:rsidRDefault="003547AF" w:rsidP="003547AF">
      <w:pPr>
        <w:spacing w:after="0"/>
        <w:jc w:val="right"/>
        <w:rPr>
          <w:lang w:val="uk-UA"/>
        </w:rPr>
      </w:pPr>
    </w:p>
    <w:p w:rsidR="003547AF" w:rsidRDefault="003547AF" w:rsidP="003547AF">
      <w:pPr>
        <w:spacing w:after="0"/>
        <w:jc w:val="right"/>
        <w:rPr>
          <w:lang w:val="uk-UA"/>
        </w:rPr>
      </w:pPr>
    </w:p>
    <w:p w:rsidR="003547AF" w:rsidRDefault="003547AF" w:rsidP="003547AF">
      <w:pPr>
        <w:spacing w:after="0"/>
        <w:jc w:val="right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  <w:r>
        <w:rPr>
          <w:lang w:val="uk-UA"/>
        </w:rPr>
        <w:t>СТАТУТ</w:t>
      </w:r>
    </w:p>
    <w:p w:rsidR="003547AF" w:rsidRDefault="003547AF" w:rsidP="003547AF">
      <w:pPr>
        <w:spacing w:after="0"/>
        <w:jc w:val="center"/>
        <w:rPr>
          <w:lang w:val="uk-UA"/>
        </w:rPr>
      </w:pPr>
      <w:r>
        <w:rPr>
          <w:lang w:val="uk-UA"/>
        </w:rPr>
        <w:t>КОМУНАЛЬНОЇ УСТАНОВИ «ВАТУТІНСЬКИЙ ЦЕНТР ПРОФЕСІЙНОГО РОЗВИТКУ ПЕДАГОГІЧНИХ ПРАЦІВНИКІВ</w:t>
      </w:r>
    </w:p>
    <w:p w:rsidR="003547AF" w:rsidRDefault="003547AF" w:rsidP="003547AF">
      <w:pPr>
        <w:spacing w:after="0"/>
        <w:jc w:val="center"/>
        <w:rPr>
          <w:lang w:val="uk-UA"/>
        </w:rPr>
      </w:pPr>
      <w:r>
        <w:rPr>
          <w:lang w:val="uk-UA"/>
        </w:rPr>
        <w:t>ВАТУТІНСЬКОЇ МІСЬКОЇ РАДИ ЧЕРКАСЬКОЇ ОБЛАСТІ»</w:t>
      </w: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jc w:val="center"/>
        <w:rPr>
          <w:lang w:val="uk-UA"/>
        </w:rPr>
      </w:pPr>
    </w:p>
    <w:p w:rsidR="003547AF" w:rsidRDefault="003547AF" w:rsidP="003547AF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</w:p>
    <w:p w:rsidR="00565D1D" w:rsidRPr="00892163" w:rsidRDefault="00565D1D" w:rsidP="00565D1D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  <w:r w:rsidRPr="00892163">
        <w:rPr>
          <w:rFonts w:cs="Times New Roman"/>
          <w:b/>
          <w:bCs/>
          <w:szCs w:val="28"/>
          <w:lang w:val="uk-UA"/>
        </w:rPr>
        <w:lastRenderedPageBreak/>
        <w:t>1. Загальні положення</w:t>
      </w:r>
    </w:p>
    <w:p w:rsidR="00565D1D" w:rsidRPr="00892163" w:rsidRDefault="00565D1D" w:rsidP="00565D1D">
      <w:pPr>
        <w:spacing w:after="0"/>
        <w:ind w:firstLine="709"/>
        <w:jc w:val="center"/>
        <w:rPr>
          <w:rFonts w:cs="Times New Roman"/>
          <w:b/>
          <w:bCs/>
          <w:sz w:val="16"/>
          <w:szCs w:val="16"/>
          <w:lang w:val="uk-UA"/>
        </w:rPr>
      </w:pPr>
    </w:p>
    <w:p w:rsidR="00565D1D" w:rsidRPr="00892163" w:rsidRDefault="00565D1D" w:rsidP="00565D1D">
      <w:pPr>
        <w:tabs>
          <w:tab w:val="left" w:pos="1134"/>
        </w:tabs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892163">
        <w:rPr>
          <w:rFonts w:cs="Times New Roman"/>
          <w:szCs w:val="28"/>
          <w:lang w:val="uk-UA"/>
        </w:rPr>
        <w:t xml:space="preserve">1.1. </w:t>
      </w:r>
      <w:proofErr w:type="spellStart"/>
      <w:r>
        <w:rPr>
          <w:rFonts w:cs="Times New Roman"/>
          <w:szCs w:val="28"/>
          <w:lang w:val="uk-UA"/>
        </w:rPr>
        <w:t>Ватутінський</w:t>
      </w:r>
      <w:proofErr w:type="spellEnd"/>
      <w:r>
        <w:rPr>
          <w:rFonts w:cs="Times New Roman"/>
          <w:szCs w:val="28"/>
          <w:lang w:val="uk-UA"/>
        </w:rPr>
        <w:t xml:space="preserve"> центр </w:t>
      </w:r>
      <w:r w:rsidRPr="00892163">
        <w:rPr>
          <w:rFonts w:eastAsia="Times New Roman" w:cs="Times New Roman"/>
          <w:szCs w:val="28"/>
          <w:lang w:val="uk-UA"/>
        </w:rPr>
        <w:t>професійного розвитку педагогічних працівників</w:t>
      </w:r>
      <w:r>
        <w:rPr>
          <w:rFonts w:eastAsia="Times New Roman" w:cs="Times New Roman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/>
        </w:rPr>
        <w:t>Ватутінської</w:t>
      </w:r>
      <w:proofErr w:type="spellEnd"/>
      <w:r>
        <w:rPr>
          <w:rFonts w:eastAsia="Times New Roman" w:cs="Times New Roman"/>
          <w:szCs w:val="28"/>
          <w:lang w:val="uk-UA"/>
        </w:rPr>
        <w:t xml:space="preserve"> ради Черкаської області (далі – Центр) </w:t>
      </w:r>
      <w:r w:rsidRPr="00892163">
        <w:rPr>
          <w:szCs w:val="28"/>
          <w:lang w:val="uk-UA"/>
        </w:rPr>
        <w:t xml:space="preserve">є </w:t>
      </w:r>
      <w:r w:rsidR="005D65C2">
        <w:rPr>
          <w:rFonts w:cs="Times New Roman"/>
          <w:szCs w:val="28"/>
          <w:lang w:val="uk-UA"/>
        </w:rPr>
        <w:t>к</w:t>
      </w:r>
      <w:r>
        <w:rPr>
          <w:rFonts w:cs="Times New Roman"/>
          <w:szCs w:val="28"/>
          <w:lang w:val="uk-UA"/>
        </w:rPr>
        <w:t>омунальною установою</w:t>
      </w:r>
      <w:r w:rsidRPr="00892163">
        <w:rPr>
          <w:rFonts w:cs="Times New Roman"/>
          <w:szCs w:val="28"/>
          <w:lang w:val="uk-UA"/>
        </w:rPr>
        <w:t>.</w:t>
      </w:r>
    </w:p>
    <w:p w:rsidR="00565D1D" w:rsidRPr="004462B2" w:rsidRDefault="00565D1D" w:rsidP="00565D1D">
      <w:pPr>
        <w:tabs>
          <w:tab w:val="left" w:pos="1134"/>
        </w:tabs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892163">
        <w:rPr>
          <w:rFonts w:cs="Times New Roman"/>
          <w:szCs w:val="28"/>
          <w:lang w:val="uk-UA"/>
        </w:rPr>
        <w:t>Повне найменування українською мовою:</w:t>
      </w:r>
      <w:r>
        <w:rPr>
          <w:rFonts w:cs="Times New Roman"/>
          <w:szCs w:val="28"/>
          <w:lang w:val="uk-UA"/>
        </w:rPr>
        <w:t xml:space="preserve"> Комунальна установа</w:t>
      </w:r>
      <w:r w:rsidRPr="0089216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«</w:t>
      </w:r>
      <w:proofErr w:type="spellStart"/>
      <w:r>
        <w:rPr>
          <w:rFonts w:cs="Times New Roman"/>
          <w:szCs w:val="28"/>
          <w:lang w:val="uk-UA"/>
        </w:rPr>
        <w:t>Ватутінський</w:t>
      </w:r>
      <w:proofErr w:type="spellEnd"/>
      <w:r>
        <w:rPr>
          <w:rFonts w:cs="Times New Roman"/>
          <w:szCs w:val="28"/>
          <w:lang w:val="uk-UA"/>
        </w:rPr>
        <w:t xml:space="preserve"> центр </w:t>
      </w:r>
      <w:r w:rsidRPr="00892163">
        <w:rPr>
          <w:rFonts w:eastAsia="Times New Roman" w:cs="Times New Roman"/>
          <w:szCs w:val="28"/>
          <w:lang w:val="uk-UA"/>
        </w:rPr>
        <w:t>професійного розвитку педагогічних працівників</w:t>
      </w:r>
      <w:r>
        <w:rPr>
          <w:rFonts w:eastAsia="Times New Roman" w:cs="Times New Roman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/>
        </w:rPr>
        <w:t>Ватутінської</w:t>
      </w:r>
      <w:proofErr w:type="spellEnd"/>
      <w:r>
        <w:rPr>
          <w:rFonts w:eastAsia="Times New Roman" w:cs="Times New Roman"/>
          <w:szCs w:val="28"/>
          <w:lang w:val="uk-UA"/>
        </w:rPr>
        <w:t xml:space="preserve"> міської ради Черкаської області».  </w:t>
      </w:r>
      <w:r w:rsidRPr="00C50312">
        <w:rPr>
          <w:rFonts w:cs="Times New Roman"/>
          <w:szCs w:val="28"/>
          <w:lang w:val="uk-UA"/>
        </w:rPr>
        <w:t xml:space="preserve">Скорочене найменування українською мовою: </w:t>
      </w:r>
      <w:r w:rsidRPr="004462B2">
        <w:rPr>
          <w:rFonts w:cs="Times New Roman"/>
          <w:szCs w:val="28"/>
          <w:lang w:val="uk-UA"/>
        </w:rPr>
        <w:t>КУ «</w:t>
      </w:r>
      <w:proofErr w:type="spellStart"/>
      <w:r>
        <w:rPr>
          <w:rFonts w:cs="Times New Roman"/>
          <w:szCs w:val="28"/>
          <w:lang w:val="uk-UA"/>
        </w:rPr>
        <w:t>Ватутінський</w:t>
      </w:r>
      <w:proofErr w:type="spellEnd"/>
      <w:r>
        <w:rPr>
          <w:rFonts w:cs="Times New Roman"/>
          <w:szCs w:val="28"/>
          <w:lang w:val="uk-UA"/>
        </w:rPr>
        <w:t xml:space="preserve"> </w:t>
      </w:r>
      <w:r w:rsidRPr="004462B2">
        <w:rPr>
          <w:rFonts w:cs="Times New Roman"/>
          <w:szCs w:val="28"/>
          <w:lang w:val="uk-UA"/>
        </w:rPr>
        <w:t>ЦПРПП</w:t>
      </w:r>
      <w:r>
        <w:rPr>
          <w:rFonts w:cs="Times New Roman"/>
          <w:szCs w:val="28"/>
          <w:lang w:val="uk-UA"/>
        </w:rPr>
        <w:t xml:space="preserve"> ВМР</w:t>
      </w:r>
      <w:r w:rsidRPr="004462B2">
        <w:rPr>
          <w:rFonts w:cs="Times New Roman"/>
          <w:szCs w:val="28"/>
          <w:lang w:val="uk-UA"/>
        </w:rPr>
        <w:t>».</w:t>
      </w:r>
    </w:p>
    <w:p w:rsidR="00565D1D" w:rsidRPr="00565D1D" w:rsidRDefault="00565D1D" w:rsidP="00565D1D">
      <w:pPr>
        <w:tabs>
          <w:tab w:val="left" w:pos="1134"/>
        </w:tabs>
        <w:spacing w:after="0"/>
        <w:ind w:firstLine="567"/>
        <w:jc w:val="both"/>
        <w:rPr>
          <w:rFonts w:cs="Times New Roman"/>
          <w:snapToGrid w:val="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1.2</w:t>
      </w:r>
      <w:r w:rsidRPr="00C50312">
        <w:rPr>
          <w:rFonts w:cs="Times New Roman"/>
          <w:color w:val="000000"/>
          <w:szCs w:val="28"/>
          <w:lang w:val="uk-UA"/>
        </w:rPr>
        <w:t xml:space="preserve">. </w:t>
      </w:r>
      <w:r w:rsidRPr="00C50312">
        <w:rPr>
          <w:rFonts w:cs="Times New Roman"/>
          <w:szCs w:val="28"/>
          <w:lang w:val="uk-UA"/>
        </w:rPr>
        <w:t xml:space="preserve">Засновником Центру є </w:t>
      </w:r>
      <w:proofErr w:type="spellStart"/>
      <w:r>
        <w:rPr>
          <w:rFonts w:cs="Times New Roman"/>
          <w:szCs w:val="28"/>
          <w:lang w:val="uk-UA"/>
        </w:rPr>
        <w:t>Ватутінська</w:t>
      </w:r>
      <w:proofErr w:type="spellEnd"/>
      <w:r>
        <w:rPr>
          <w:rFonts w:cs="Times New Roman"/>
          <w:szCs w:val="28"/>
          <w:lang w:val="uk-UA"/>
        </w:rPr>
        <w:t xml:space="preserve"> міська</w:t>
      </w:r>
      <w:r w:rsidRPr="00C50312">
        <w:rPr>
          <w:rFonts w:cs="Times New Roman"/>
          <w:szCs w:val="28"/>
          <w:lang w:val="uk-UA"/>
        </w:rPr>
        <w:t xml:space="preserve"> рада </w:t>
      </w:r>
      <w:r>
        <w:rPr>
          <w:rFonts w:cs="Times New Roman"/>
          <w:szCs w:val="28"/>
          <w:lang w:val="uk-UA"/>
        </w:rPr>
        <w:t xml:space="preserve">Черкаської </w:t>
      </w:r>
      <w:r w:rsidRPr="00C50312">
        <w:rPr>
          <w:rFonts w:cs="Times New Roman"/>
          <w:snapToGrid w:val="0"/>
          <w:szCs w:val="28"/>
          <w:lang w:val="uk-UA"/>
        </w:rPr>
        <w:t xml:space="preserve">області </w:t>
      </w:r>
      <w:r w:rsidRPr="00C50312">
        <w:rPr>
          <w:rFonts w:cs="Times New Roman"/>
          <w:szCs w:val="28"/>
          <w:lang w:val="uk-UA"/>
        </w:rPr>
        <w:t xml:space="preserve">(далі - Засновник), </w:t>
      </w:r>
      <w:r w:rsidRPr="00C50312">
        <w:rPr>
          <w:rFonts w:cs="Times New Roman"/>
          <w:snapToGrid w:val="0"/>
          <w:szCs w:val="28"/>
          <w:lang w:val="uk-UA"/>
        </w:rPr>
        <w:t xml:space="preserve">яка на підставі Закону України «Про місцеве самоврядування в Україні» здійснює контроль за виконанням завдань </w:t>
      </w:r>
      <w:r>
        <w:rPr>
          <w:rFonts w:cs="Times New Roman"/>
          <w:snapToGrid w:val="0"/>
          <w:szCs w:val="28"/>
          <w:lang w:val="uk-UA"/>
        </w:rPr>
        <w:t>й</w:t>
      </w:r>
      <w:r w:rsidRPr="00C50312">
        <w:rPr>
          <w:rFonts w:cs="Times New Roman"/>
          <w:snapToGrid w:val="0"/>
          <w:szCs w:val="28"/>
          <w:lang w:val="uk-UA"/>
        </w:rPr>
        <w:t xml:space="preserve"> обов’язків, покла</w:t>
      </w:r>
      <w:r>
        <w:rPr>
          <w:rFonts w:cs="Times New Roman"/>
          <w:snapToGrid w:val="0"/>
          <w:szCs w:val="28"/>
          <w:lang w:val="uk-UA"/>
        </w:rPr>
        <w:t xml:space="preserve">дених на Центр. Центр підзвітний та підконтрольний засновнику. </w:t>
      </w:r>
      <w:r w:rsidRPr="00565D1D">
        <w:rPr>
          <w:rFonts w:cs="Times New Roman"/>
          <w:snapToGrid w:val="0"/>
          <w:szCs w:val="28"/>
          <w:lang w:val="uk-UA"/>
        </w:rPr>
        <w:t>Операційне управління центру здійснює Засновник через відділ освіти</w:t>
      </w:r>
    </w:p>
    <w:p w:rsidR="00565D1D" w:rsidRDefault="00565D1D" w:rsidP="00565D1D">
      <w:pPr>
        <w:tabs>
          <w:tab w:val="left" w:pos="709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cs="Times New Roman"/>
          <w:snapToGrid w:val="0"/>
          <w:szCs w:val="28"/>
          <w:lang w:val="uk-UA"/>
        </w:rPr>
      </w:pPr>
      <w:r>
        <w:rPr>
          <w:rFonts w:cs="Times New Roman"/>
          <w:snapToGrid w:val="0"/>
          <w:szCs w:val="28"/>
          <w:lang w:val="uk-UA"/>
        </w:rPr>
        <w:t xml:space="preserve">1.3. </w:t>
      </w:r>
      <w:r w:rsidRPr="00262D7C">
        <w:rPr>
          <w:rFonts w:cs="Times New Roman"/>
          <w:snapToGrid w:val="0"/>
          <w:szCs w:val="28"/>
          <w:lang w:val="uk-UA"/>
        </w:rPr>
        <w:t>Засновник здійснює фінансування, мат</w:t>
      </w:r>
      <w:r>
        <w:rPr>
          <w:rFonts w:cs="Times New Roman"/>
          <w:snapToGrid w:val="0"/>
          <w:szCs w:val="28"/>
          <w:lang w:val="uk-UA"/>
        </w:rPr>
        <w:t xml:space="preserve">еріально-технічне забезпечення, </w:t>
      </w:r>
      <w:r w:rsidRPr="00262D7C">
        <w:rPr>
          <w:rFonts w:cs="Times New Roman"/>
          <w:snapToGrid w:val="0"/>
          <w:szCs w:val="28"/>
          <w:lang w:val="uk-UA"/>
        </w:rPr>
        <w:t>надає необхідні будівлі</w:t>
      </w:r>
      <w:r>
        <w:rPr>
          <w:rFonts w:cs="Times New Roman"/>
          <w:snapToGrid w:val="0"/>
          <w:szCs w:val="28"/>
          <w:lang w:val="uk-UA"/>
        </w:rPr>
        <w:t>, інженерні комунікації та організовує їх господарське обслуговування.</w:t>
      </w:r>
    </w:p>
    <w:p w:rsidR="00565D1D" w:rsidRPr="00A8770F" w:rsidRDefault="00565D1D" w:rsidP="00565D1D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napToGrid w:val="0"/>
          <w:szCs w:val="28"/>
          <w:lang w:val="uk-UA"/>
        </w:rPr>
        <w:t xml:space="preserve">1.4. </w:t>
      </w:r>
      <w:r w:rsidRPr="00A8770F">
        <w:rPr>
          <w:rFonts w:cs="Times New Roman"/>
          <w:snapToGrid w:val="0"/>
          <w:szCs w:val="28"/>
          <w:lang w:val="uk-UA"/>
        </w:rPr>
        <w:t>Центр</w:t>
      </w:r>
      <w:r w:rsidRPr="00A8770F">
        <w:rPr>
          <w:rFonts w:cs="Times New Roman"/>
          <w:szCs w:val="28"/>
          <w:lang w:val="uk-UA"/>
        </w:rPr>
        <w:t xml:space="preserve"> самостійно здійснює діяльність і приймає рішення в межах компетенції, передбаченої чинним за</w:t>
      </w:r>
      <w:r>
        <w:rPr>
          <w:rFonts w:cs="Times New Roman"/>
          <w:szCs w:val="28"/>
          <w:lang w:val="uk-UA"/>
        </w:rPr>
        <w:t>конодавством і цим С</w:t>
      </w:r>
      <w:r w:rsidRPr="00A8770F">
        <w:rPr>
          <w:rFonts w:cs="Times New Roman"/>
          <w:szCs w:val="28"/>
          <w:lang w:val="uk-UA"/>
        </w:rPr>
        <w:t xml:space="preserve">татутом. </w:t>
      </w:r>
    </w:p>
    <w:p w:rsidR="00565D1D" w:rsidRPr="00262D7C" w:rsidRDefault="00565D1D" w:rsidP="00565D1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1.5</w:t>
      </w:r>
      <w:r w:rsidRPr="00262D7C">
        <w:rPr>
          <w:snapToGrid w:val="0"/>
          <w:sz w:val="28"/>
          <w:szCs w:val="28"/>
          <w:lang w:val="uk-UA"/>
        </w:rPr>
        <w:t>.</w:t>
      </w:r>
      <w:r w:rsidRPr="00262D7C">
        <w:rPr>
          <w:sz w:val="28"/>
          <w:szCs w:val="28"/>
          <w:lang w:val="uk-UA"/>
        </w:rPr>
        <w:t xml:space="preserve"> </w:t>
      </w:r>
      <w:r w:rsidRPr="00262D7C">
        <w:rPr>
          <w:snapToGrid w:val="0"/>
          <w:sz w:val="28"/>
          <w:szCs w:val="28"/>
          <w:lang w:val="uk-UA"/>
        </w:rPr>
        <w:t xml:space="preserve">Центр </w:t>
      </w:r>
      <w:r w:rsidRPr="00262D7C">
        <w:rPr>
          <w:sz w:val="28"/>
          <w:szCs w:val="28"/>
          <w:lang w:val="uk-UA"/>
        </w:rPr>
        <w:t xml:space="preserve">несе відповідальність за своїми зобов’язаннями відповідно до вимог законодавства, не несе відповідальності за зобов’язаннями Засновника. Засновник не несе відповідальності за зобов’язаннями  </w:t>
      </w:r>
      <w:r w:rsidRPr="00262D7C">
        <w:rPr>
          <w:snapToGrid w:val="0"/>
          <w:sz w:val="28"/>
          <w:szCs w:val="28"/>
          <w:lang w:val="uk-UA"/>
        </w:rPr>
        <w:t>Центру</w:t>
      </w:r>
      <w:r w:rsidRPr="00262D7C">
        <w:rPr>
          <w:sz w:val="28"/>
          <w:szCs w:val="28"/>
          <w:lang w:val="uk-UA"/>
        </w:rPr>
        <w:t>, крім випадків, встановлених законодавством.</w:t>
      </w:r>
    </w:p>
    <w:p w:rsidR="00565D1D" w:rsidRDefault="00565D1D" w:rsidP="005D65C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Pr="00262D7C">
        <w:rPr>
          <w:sz w:val="28"/>
          <w:szCs w:val="28"/>
          <w:lang w:val="uk-UA"/>
        </w:rPr>
        <w:t xml:space="preserve">. </w:t>
      </w:r>
      <w:r w:rsidR="005D65C2" w:rsidRPr="00262D7C">
        <w:rPr>
          <w:sz w:val="28"/>
          <w:szCs w:val="28"/>
          <w:lang w:val="uk-UA"/>
        </w:rPr>
        <w:t>У своїй діяльності</w:t>
      </w:r>
      <w:r w:rsidR="005D65C2" w:rsidRPr="00262D7C">
        <w:rPr>
          <w:snapToGrid w:val="0"/>
          <w:sz w:val="28"/>
          <w:szCs w:val="28"/>
          <w:lang w:val="uk-UA"/>
        </w:rPr>
        <w:t xml:space="preserve"> Центр </w:t>
      </w:r>
      <w:r w:rsidR="005D65C2" w:rsidRPr="00262D7C">
        <w:rPr>
          <w:sz w:val="28"/>
          <w:szCs w:val="28"/>
          <w:lang w:val="uk-UA"/>
        </w:rPr>
        <w:t>керується Конституцією України, Господарським та Цивільним кодексами України, Кодексом законів про працю України, Законами України</w:t>
      </w:r>
      <w:r w:rsidR="005D65C2">
        <w:rPr>
          <w:sz w:val="28"/>
          <w:szCs w:val="28"/>
          <w:lang w:val="uk-UA"/>
        </w:rPr>
        <w:t xml:space="preserve"> «Про освіту», «Про повну загальну середню освіту»</w:t>
      </w:r>
      <w:r w:rsidR="005D65C2" w:rsidRPr="00262D7C">
        <w:rPr>
          <w:sz w:val="28"/>
          <w:szCs w:val="28"/>
          <w:lang w:val="uk-UA"/>
        </w:rPr>
        <w:t>,</w:t>
      </w:r>
      <w:r w:rsidR="005D65C2">
        <w:rPr>
          <w:sz w:val="28"/>
          <w:szCs w:val="28"/>
          <w:lang w:val="uk-UA"/>
        </w:rPr>
        <w:t xml:space="preserve"> «Про дошкільну освіту», «Про позашкільну освіту», «Про інноваційну діяльність»,</w:t>
      </w:r>
      <w:r w:rsidR="005D65C2" w:rsidRPr="00262D7C">
        <w:rPr>
          <w:sz w:val="28"/>
          <w:szCs w:val="28"/>
          <w:lang w:val="uk-UA"/>
        </w:rPr>
        <w:t xml:space="preserve"> Указами Президента України, Постановами, розпорядженнями Кабінету Міністрів України та Верховної Ради України, нормативними документами Мініс</w:t>
      </w:r>
      <w:r w:rsidR="005D65C2">
        <w:rPr>
          <w:sz w:val="28"/>
          <w:szCs w:val="28"/>
          <w:lang w:val="uk-UA"/>
        </w:rPr>
        <w:t>терства освіти і науки України</w:t>
      </w:r>
      <w:r w:rsidR="005D65C2" w:rsidRPr="00262D7C">
        <w:rPr>
          <w:sz w:val="28"/>
          <w:szCs w:val="28"/>
          <w:lang w:val="uk-UA"/>
        </w:rPr>
        <w:t xml:space="preserve">, </w:t>
      </w:r>
      <w:r w:rsidR="005D65C2">
        <w:rPr>
          <w:sz w:val="28"/>
          <w:szCs w:val="28"/>
          <w:lang w:val="uk-UA"/>
        </w:rPr>
        <w:t>рішеннями, розпорядженнями Черкаської облдержадміністрації, Черкаської обласної ради, Управління освіти і науки Черкаської облдержадміністрації, комунального навчального закладу «Черкаський обласний інститут післядипломної освіти педагогічних працівників»,</w:t>
      </w:r>
      <w:r w:rsidR="005D65C2" w:rsidRPr="00262D7C">
        <w:rPr>
          <w:sz w:val="28"/>
          <w:szCs w:val="28"/>
          <w:lang w:val="uk-UA"/>
        </w:rPr>
        <w:t xml:space="preserve"> рішеннями </w:t>
      </w:r>
      <w:proofErr w:type="spellStart"/>
      <w:r w:rsidR="005D65C2">
        <w:rPr>
          <w:sz w:val="28"/>
          <w:szCs w:val="28"/>
          <w:lang w:val="uk-UA"/>
        </w:rPr>
        <w:t>Ватутінської</w:t>
      </w:r>
      <w:proofErr w:type="spellEnd"/>
      <w:r w:rsidR="005D65C2">
        <w:rPr>
          <w:sz w:val="28"/>
          <w:szCs w:val="28"/>
          <w:lang w:val="uk-UA"/>
        </w:rPr>
        <w:t xml:space="preserve"> міської</w:t>
      </w:r>
      <w:r w:rsidR="005D65C2" w:rsidRPr="00262D7C">
        <w:rPr>
          <w:sz w:val="28"/>
          <w:szCs w:val="28"/>
          <w:lang w:val="uk-UA"/>
        </w:rPr>
        <w:t xml:space="preserve"> ради</w:t>
      </w:r>
      <w:r w:rsidR="005D65C2">
        <w:rPr>
          <w:sz w:val="28"/>
          <w:szCs w:val="28"/>
          <w:lang w:val="uk-UA"/>
        </w:rPr>
        <w:t xml:space="preserve"> Черкаської області, виконавчого комітету</w:t>
      </w:r>
      <w:r w:rsidR="005D65C2">
        <w:rPr>
          <w:b/>
          <w:sz w:val="28"/>
          <w:szCs w:val="28"/>
          <w:lang w:val="uk-UA"/>
        </w:rPr>
        <w:t xml:space="preserve"> </w:t>
      </w:r>
      <w:r w:rsidR="005D65C2" w:rsidRPr="00262D7C">
        <w:rPr>
          <w:sz w:val="28"/>
          <w:szCs w:val="28"/>
          <w:lang w:val="uk-UA"/>
        </w:rPr>
        <w:t xml:space="preserve">та цим </w:t>
      </w:r>
      <w:r w:rsidR="005D65C2">
        <w:rPr>
          <w:sz w:val="28"/>
          <w:szCs w:val="28"/>
          <w:lang w:val="uk-UA"/>
        </w:rPr>
        <w:t>Статутом.</w:t>
      </w:r>
    </w:p>
    <w:p w:rsidR="00565D1D" w:rsidRDefault="00565D1D" w:rsidP="00565D1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1.7</w:t>
      </w:r>
      <w:r w:rsidRPr="00A8770F">
        <w:rPr>
          <w:snapToGrid w:val="0"/>
          <w:sz w:val="28"/>
          <w:szCs w:val="28"/>
          <w:lang w:val="uk-UA"/>
        </w:rPr>
        <w:t xml:space="preserve">. Центр </w:t>
      </w:r>
      <w:r w:rsidRPr="00A8770F">
        <w:rPr>
          <w:sz w:val="28"/>
          <w:szCs w:val="28"/>
          <w:lang w:val="uk-UA"/>
        </w:rPr>
        <w:t>є юридичною особою, що утворюється та припиняється (реорганізовується, ліквідується) згідно з рішенням Засновника, наділений усіма правами юридичної особи з часу його державної реєстрації, має самостійний баланс, реєстраційний та інші рахунки в органах Державної казначейської служби України, рахунки в банківських установах, гербову печатку, штампи, ідентифікаційний номер та фірмові бланки зі своїм найменуванням, інші реквізити.</w:t>
      </w:r>
    </w:p>
    <w:p w:rsidR="00565D1D" w:rsidRDefault="00565D1D" w:rsidP="00565D1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1.8. Центр є </w:t>
      </w:r>
      <w:r w:rsidRPr="00815354">
        <w:rPr>
          <w:sz w:val="28"/>
          <w:szCs w:val="26"/>
          <w:lang w:val="uk-UA"/>
        </w:rPr>
        <w:t>неприбутковою організацією. Доходи (прибутки) неприбуткової організації використовуються виключно для фінансування видатків на утримання такої неприбуткової організації, реалізації мети (цілей, завдань) та напрямів діяльності, визначених її установчими документами</w:t>
      </w:r>
      <w:r>
        <w:rPr>
          <w:sz w:val="28"/>
          <w:szCs w:val="26"/>
          <w:lang w:val="uk-UA"/>
        </w:rPr>
        <w:t>.</w:t>
      </w:r>
    </w:p>
    <w:p w:rsidR="00565D1D" w:rsidRPr="00815354" w:rsidRDefault="00565D1D" w:rsidP="00565D1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32"/>
          <w:szCs w:val="28"/>
          <w:lang w:val="uk-UA"/>
        </w:rPr>
      </w:pPr>
      <w:r>
        <w:rPr>
          <w:sz w:val="28"/>
          <w:szCs w:val="26"/>
          <w:lang w:val="uk-UA"/>
        </w:rPr>
        <w:t xml:space="preserve">1.9. Центр </w:t>
      </w:r>
      <w:r>
        <w:rPr>
          <w:sz w:val="26"/>
          <w:szCs w:val="26"/>
          <w:lang w:val="uk-UA"/>
        </w:rPr>
        <w:t xml:space="preserve">фінансується </w:t>
      </w:r>
      <w:r w:rsidRPr="00815354">
        <w:rPr>
          <w:sz w:val="28"/>
          <w:szCs w:val="26"/>
          <w:lang w:val="uk-UA"/>
        </w:rPr>
        <w:t>за рахунок кош</w:t>
      </w:r>
      <w:r>
        <w:rPr>
          <w:sz w:val="28"/>
          <w:szCs w:val="26"/>
          <w:lang w:val="uk-UA"/>
        </w:rPr>
        <w:t>тів міського бюджету.</w:t>
      </w:r>
      <w:r>
        <w:rPr>
          <w:sz w:val="28"/>
          <w:szCs w:val="26"/>
          <w:lang w:val="uk-UA"/>
        </w:rPr>
        <w:br/>
        <w:t>Структура</w:t>
      </w:r>
      <w:r w:rsidRPr="00815354">
        <w:rPr>
          <w:sz w:val="28"/>
          <w:szCs w:val="26"/>
          <w:lang w:val="uk-UA"/>
        </w:rPr>
        <w:t xml:space="preserve">, штатна чисельність затверджується </w:t>
      </w:r>
      <w:proofErr w:type="spellStart"/>
      <w:r w:rsidRPr="00815354">
        <w:rPr>
          <w:sz w:val="28"/>
          <w:szCs w:val="26"/>
          <w:lang w:val="uk-UA"/>
        </w:rPr>
        <w:t>Ватутінською</w:t>
      </w:r>
      <w:proofErr w:type="spellEnd"/>
      <w:r w:rsidRPr="00815354">
        <w:rPr>
          <w:sz w:val="28"/>
          <w:szCs w:val="26"/>
          <w:lang w:val="uk-UA"/>
        </w:rPr>
        <w:t xml:space="preserve"> міською радою Черкаської області.</w:t>
      </w:r>
    </w:p>
    <w:p w:rsidR="00565D1D" w:rsidRDefault="00565D1D" w:rsidP="00565D1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Юридична адреса Центру : 20251, вул. Сонячна,23,</w:t>
      </w:r>
      <w:r w:rsidRPr="00D46D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Ватутіне,  Черкаська область .</w:t>
      </w:r>
    </w:p>
    <w:p w:rsidR="00565D1D" w:rsidRPr="00A8770F" w:rsidRDefault="00565D1D" w:rsidP="00565D1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Фактична адреса Центру:</w:t>
      </w:r>
      <w:r w:rsidRPr="00D46D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20251, вул. Сонячна,23,</w:t>
      </w:r>
      <w:r w:rsidRPr="00D46D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Ватутіне,  Черкаська область .</w:t>
      </w:r>
    </w:p>
    <w:p w:rsidR="00565D1D" w:rsidRDefault="00565D1D" w:rsidP="00565D1D">
      <w:pPr>
        <w:spacing w:after="0"/>
        <w:ind w:firstLine="709"/>
        <w:jc w:val="center"/>
        <w:rPr>
          <w:rFonts w:cs="Times New Roman"/>
          <w:b/>
          <w:spacing w:val="-1"/>
          <w:szCs w:val="28"/>
          <w:lang w:val="uk-UA"/>
        </w:rPr>
      </w:pPr>
      <w:r>
        <w:rPr>
          <w:rFonts w:cs="Times New Roman"/>
          <w:b/>
          <w:spacing w:val="-1"/>
          <w:szCs w:val="28"/>
          <w:lang w:val="uk-UA"/>
        </w:rPr>
        <w:t>2. Мета та предмет діяльності</w:t>
      </w:r>
    </w:p>
    <w:p w:rsidR="00565D1D" w:rsidRPr="00E76FFB" w:rsidRDefault="00565D1D" w:rsidP="00565D1D">
      <w:pPr>
        <w:spacing w:after="0"/>
        <w:ind w:firstLine="709"/>
        <w:jc w:val="center"/>
        <w:rPr>
          <w:rFonts w:cs="Times New Roman"/>
          <w:b/>
          <w:spacing w:val="-1"/>
          <w:szCs w:val="28"/>
          <w:lang w:val="uk-UA"/>
        </w:rPr>
      </w:pPr>
    </w:p>
    <w:p w:rsidR="00565D1D" w:rsidRPr="003C6542" w:rsidRDefault="00565D1D" w:rsidP="00565D1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3C6542">
        <w:rPr>
          <w:rFonts w:eastAsia="Times New Roman" w:cs="Times New Roman"/>
          <w:szCs w:val="28"/>
          <w:lang w:val="uk-UA" w:eastAsia="ru-RU"/>
        </w:rPr>
        <w:t>Центр утворюється з метою сприяння професійному розвитку педагогічних працівників закладів дошкільної, позашкільної, загальної середньої освіти, інклюзивно-ресурсних центрів (далі – педагогічні працівники).</w:t>
      </w:r>
    </w:p>
    <w:p w:rsidR="00565D1D" w:rsidRPr="003C6542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3C6542">
        <w:rPr>
          <w:rFonts w:eastAsia="Times New Roman" w:cs="Times New Roman"/>
          <w:szCs w:val="28"/>
          <w:lang w:val="uk-UA" w:eastAsia="ru-RU"/>
        </w:rPr>
        <w:t>2.2. Основними завданнями Центру є:</w:t>
      </w:r>
    </w:p>
    <w:p w:rsidR="00565D1D" w:rsidRPr="003C6542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1) консультативна підтримка педагогічних працівників</w:t>
      </w:r>
      <w:r w:rsidRPr="003C6542">
        <w:rPr>
          <w:rFonts w:eastAsia="Times New Roman" w:cs="Times New Roman"/>
          <w:szCs w:val="28"/>
          <w:lang w:val="uk-UA" w:eastAsia="ru-RU"/>
        </w:rPr>
        <w:t xml:space="preserve"> з питань планування та визначення траєкторії їхнього професійного розвитку, проведення </w:t>
      </w:r>
      <w:proofErr w:type="spellStart"/>
      <w:r w:rsidRPr="003C6542">
        <w:rPr>
          <w:rFonts w:eastAsia="Times New Roman" w:cs="Times New Roman"/>
          <w:szCs w:val="28"/>
          <w:lang w:val="uk-UA" w:eastAsia="ru-RU"/>
        </w:rPr>
        <w:t>супервізії</w:t>
      </w:r>
      <w:proofErr w:type="spellEnd"/>
      <w:r w:rsidRPr="003C6542">
        <w:rPr>
          <w:rFonts w:eastAsia="Times New Roman" w:cs="Times New Roman"/>
          <w:szCs w:val="28"/>
          <w:lang w:val="uk-UA" w:eastAsia="ru-RU"/>
        </w:rPr>
        <w:t>, розроблення внутрішніх документів закладу освіти, освітніх програм, навчальних програм з навчальних предметів (інтегрованих курсів), а також особливостей організації освітнього процесу у закладах освіти за різними формами здобуття освіти, у тому числі з використанням технологій дистанційного навчання;</w:t>
      </w:r>
    </w:p>
    <w:p w:rsidR="00565D1D" w:rsidRPr="003C6542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F32A17">
        <w:rPr>
          <w:rFonts w:eastAsia="Times New Roman" w:cs="Times New Roman"/>
          <w:color w:val="002060"/>
          <w:szCs w:val="28"/>
          <w:lang w:val="uk-UA" w:eastAsia="ru-RU"/>
        </w:rPr>
        <w:t xml:space="preserve">2) </w:t>
      </w:r>
      <w:r w:rsidRPr="003C6542">
        <w:rPr>
          <w:rFonts w:eastAsia="Times New Roman" w:cs="Times New Roman"/>
          <w:szCs w:val="28"/>
          <w:lang w:val="uk-UA" w:eastAsia="ru-RU"/>
        </w:rPr>
        <w:t>професійна підтримка педагогічних працівників</w:t>
      </w:r>
      <w:r>
        <w:rPr>
          <w:rFonts w:eastAsia="Times New Roman" w:cs="Times New Roman"/>
          <w:szCs w:val="28"/>
          <w:lang w:val="uk-UA" w:eastAsia="ru-RU"/>
        </w:rPr>
        <w:t>, психологів,  шкільних бібліотекарів</w:t>
      </w:r>
      <w:r w:rsidRPr="003C6542">
        <w:rPr>
          <w:rFonts w:eastAsia="Times New Roman" w:cs="Times New Roman"/>
          <w:szCs w:val="28"/>
          <w:lang w:val="uk-UA" w:eastAsia="ru-RU"/>
        </w:rPr>
        <w:t xml:space="preserve"> з питань впровадження </w:t>
      </w:r>
      <w:proofErr w:type="spellStart"/>
      <w:r w:rsidRPr="003C6542">
        <w:rPr>
          <w:rFonts w:eastAsia="Times New Roman" w:cs="Times New Roman"/>
          <w:szCs w:val="28"/>
          <w:lang w:val="uk-UA" w:eastAsia="ru-RU"/>
        </w:rPr>
        <w:t>компетентнісного</w:t>
      </w:r>
      <w:proofErr w:type="spellEnd"/>
      <w:r w:rsidRPr="003C6542">
        <w:rPr>
          <w:rFonts w:eastAsia="Times New Roman" w:cs="Times New Roman"/>
          <w:szCs w:val="28"/>
          <w:lang w:val="uk-UA" w:eastAsia="ru-RU"/>
        </w:rPr>
        <w:t xml:space="preserve">, </w:t>
      </w:r>
      <w:proofErr w:type="spellStart"/>
      <w:r w:rsidRPr="003C6542">
        <w:rPr>
          <w:rFonts w:eastAsia="Times New Roman" w:cs="Times New Roman"/>
          <w:szCs w:val="28"/>
          <w:lang w:val="uk-UA" w:eastAsia="ru-RU"/>
        </w:rPr>
        <w:t>особистісно</w:t>
      </w:r>
      <w:proofErr w:type="spellEnd"/>
      <w:r w:rsidRPr="003C6542">
        <w:rPr>
          <w:rFonts w:eastAsia="Times New Roman" w:cs="Times New Roman"/>
          <w:szCs w:val="28"/>
          <w:lang w:val="uk-UA" w:eastAsia="ru-RU"/>
        </w:rPr>
        <w:t xml:space="preserve"> орієнтованого, </w:t>
      </w:r>
      <w:proofErr w:type="spellStart"/>
      <w:r w:rsidRPr="003C6542">
        <w:rPr>
          <w:rFonts w:eastAsia="Times New Roman" w:cs="Times New Roman"/>
          <w:szCs w:val="28"/>
          <w:lang w:val="uk-UA" w:eastAsia="ru-RU"/>
        </w:rPr>
        <w:t>діяльнісного</w:t>
      </w:r>
      <w:proofErr w:type="spellEnd"/>
      <w:r w:rsidRPr="003C6542">
        <w:rPr>
          <w:rFonts w:eastAsia="Times New Roman" w:cs="Times New Roman"/>
          <w:szCs w:val="28"/>
          <w:lang w:val="uk-UA" w:eastAsia="ru-RU"/>
        </w:rPr>
        <w:t>, інклюзивного підходів до навчання здобувачів освіти і нових освітніх технологій;</w:t>
      </w:r>
    </w:p>
    <w:p w:rsidR="00565D1D" w:rsidRPr="003C6542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3C6542">
        <w:rPr>
          <w:rFonts w:eastAsia="Times New Roman" w:cs="Times New Roman"/>
          <w:szCs w:val="28"/>
          <w:lang w:val="uk-UA" w:eastAsia="ru-RU"/>
        </w:rPr>
        <w:t>3) сприяння професійному розвитку педагогічних працівників, зокрема шляхом:</w:t>
      </w:r>
    </w:p>
    <w:p w:rsidR="00565D1D" w:rsidRPr="003C6542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3C6542">
        <w:rPr>
          <w:rFonts w:eastAsia="Times New Roman" w:cs="Times New Roman"/>
          <w:szCs w:val="28"/>
          <w:lang w:val="uk-UA" w:eastAsia="ru-RU"/>
        </w:rPr>
        <w:t>координації діяльності професійних спільнот педагогічних працівників (методичних об’єднань, творчих груп тощо)</w:t>
      </w:r>
      <w:r>
        <w:rPr>
          <w:rFonts w:eastAsia="Times New Roman" w:cs="Times New Roman"/>
          <w:szCs w:val="28"/>
          <w:lang w:val="uk-UA" w:eastAsia="ru-RU"/>
        </w:rPr>
        <w:t>, бібліотекарів</w:t>
      </w:r>
      <w:r w:rsidRPr="003C6542">
        <w:rPr>
          <w:rFonts w:eastAsia="Times New Roman" w:cs="Times New Roman"/>
          <w:szCs w:val="28"/>
          <w:lang w:val="uk-UA" w:eastAsia="ru-RU"/>
        </w:rPr>
        <w:t>;</w:t>
      </w:r>
    </w:p>
    <w:p w:rsidR="00565D1D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3C6542">
        <w:rPr>
          <w:rFonts w:eastAsia="Times New Roman" w:cs="Times New Roman"/>
          <w:szCs w:val="28"/>
          <w:lang w:val="uk-UA" w:eastAsia="ru-RU"/>
        </w:rPr>
        <w:t>узагальнення та поширення інформації з питань професійного розвитку педагогічних працівників;</w:t>
      </w:r>
    </w:p>
    <w:p w:rsidR="00565D1D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координації участі педагогів в фахових конкурсах педагогічної майстерності, в тому числі конкурсі «Учитель року», «Вихователь року», «Керівник закладу освіти», «Керівник гуртка» та інших;</w:t>
      </w:r>
    </w:p>
    <w:p w:rsidR="00565D1D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консультування педагогічних працівників  щодо створення освітніх ресурсів, формування освітнього </w:t>
      </w:r>
      <w:proofErr w:type="spellStart"/>
      <w:r>
        <w:rPr>
          <w:rFonts w:eastAsia="Times New Roman" w:cs="Times New Roman"/>
          <w:szCs w:val="28"/>
          <w:lang w:val="uk-UA" w:eastAsia="ru-RU"/>
        </w:rPr>
        <w:t>портфоліо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та їх участі в атестації (сертифікації);</w:t>
      </w:r>
    </w:p>
    <w:p w:rsidR="00565D1D" w:rsidRPr="003C6542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3C6542">
        <w:rPr>
          <w:rFonts w:eastAsia="Times New Roman" w:cs="Times New Roman"/>
          <w:szCs w:val="28"/>
          <w:lang w:val="uk-UA" w:eastAsia="ru-RU"/>
        </w:rPr>
        <w:lastRenderedPageBreak/>
        <w:t>формування баз даних програм підвищення кваліфікації, інших джерел інформації (</w:t>
      </w:r>
      <w:proofErr w:type="spellStart"/>
      <w:r w:rsidRPr="003C6542">
        <w:rPr>
          <w:rFonts w:eastAsia="Times New Roman" w:cs="Times New Roman"/>
          <w:szCs w:val="28"/>
          <w:lang w:val="uk-UA" w:eastAsia="ru-RU"/>
        </w:rPr>
        <w:t>вебресурсів</w:t>
      </w:r>
      <w:proofErr w:type="spellEnd"/>
      <w:r w:rsidRPr="003C6542">
        <w:rPr>
          <w:rFonts w:eastAsia="Times New Roman" w:cs="Times New Roman"/>
          <w:szCs w:val="28"/>
          <w:lang w:val="uk-UA" w:eastAsia="ru-RU"/>
        </w:rPr>
        <w:t xml:space="preserve">), необхідних для професійного розвитку педагогічних працівників, та їх оприлюднення на власному </w:t>
      </w:r>
      <w:proofErr w:type="spellStart"/>
      <w:r w:rsidRPr="003C6542">
        <w:rPr>
          <w:rFonts w:eastAsia="Times New Roman" w:cs="Times New Roman"/>
          <w:szCs w:val="28"/>
          <w:lang w:val="uk-UA" w:eastAsia="ru-RU"/>
        </w:rPr>
        <w:t>вебсайті</w:t>
      </w:r>
      <w:proofErr w:type="spellEnd"/>
      <w:r w:rsidRPr="003C6542">
        <w:rPr>
          <w:rFonts w:eastAsia="Times New Roman" w:cs="Times New Roman"/>
          <w:szCs w:val="28"/>
          <w:lang w:val="uk-UA" w:eastAsia="ru-RU"/>
        </w:rPr>
        <w:t>;</w:t>
      </w:r>
    </w:p>
    <w:p w:rsidR="00565D1D" w:rsidRDefault="00565D1D" w:rsidP="00565D1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4) психологічна підтримка педагогічних працівників</w:t>
      </w:r>
      <w:r w:rsidRPr="003C6542">
        <w:rPr>
          <w:rFonts w:eastAsia="Times New Roman" w:cs="Times New Roman"/>
          <w:szCs w:val="28"/>
          <w:lang w:val="uk-UA" w:eastAsia="ru-RU"/>
        </w:rPr>
        <w:t>;</w:t>
      </w:r>
    </w:p>
    <w:p w:rsidR="00565D1D" w:rsidRDefault="00565D1D" w:rsidP="00565D1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5) консультативна підтримка педагогічних працівників щодо виявлення та розвитку обдарованих учнів, проведення предметних олімпіад, конкурсів, спортивних змагань,  функціонування відділень Малої академії наук;</w:t>
      </w:r>
    </w:p>
    <w:p w:rsidR="00565D1D" w:rsidRDefault="00565D1D" w:rsidP="00565D1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6) професійна підтримка педагогів щодо підготовки, організації та проведення зовнішнього незалежного оцінювання, державної підсумкової атестації;</w:t>
      </w:r>
    </w:p>
    <w:p w:rsidR="00565D1D" w:rsidRDefault="00565D1D" w:rsidP="00565D1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7) консультативна підтримка з питань формування бази даних та замовлення документів про освіту;</w:t>
      </w:r>
    </w:p>
    <w:p w:rsidR="00565D1D" w:rsidRPr="006834B6" w:rsidRDefault="00565D1D" w:rsidP="00565D1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8) методична, консультативна та психологічна підтримка педагогічних працівників  </w:t>
      </w:r>
      <w:r w:rsidRPr="00593599">
        <w:rPr>
          <w:rFonts w:eastAsia="Times New Roman" w:cs="Times New Roman"/>
          <w:szCs w:val="28"/>
          <w:lang w:val="uk-UA" w:eastAsia="ru-RU"/>
        </w:rPr>
        <w:t>при підготовці до проходження сертифік</w:t>
      </w:r>
      <w:r>
        <w:rPr>
          <w:rFonts w:eastAsia="Times New Roman" w:cs="Times New Roman"/>
          <w:szCs w:val="28"/>
          <w:lang w:val="uk-UA" w:eastAsia="ru-RU"/>
        </w:rPr>
        <w:t>ації.</w:t>
      </w:r>
    </w:p>
    <w:p w:rsidR="00565D1D" w:rsidRDefault="00565D1D" w:rsidP="00565D1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9) </w:t>
      </w:r>
      <w:r w:rsidRPr="00FA2B16">
        <w:rPr>
          <w:szCs w:val="28"/>
          <w:lang w:val="uk-UA"/>
        </w:rPr>
        <w:t xml:space="preserve">надання послуг по експертному оцінюванню професійних </w:t>
      </w:r>
      <w:proofErr w:type="spellStart"/>
      <w:r w:rsidRPr="00FA2B16">
        <w:rPr>
          <w:szCs w:val="28"/>
          <w:lang w:val="uk-UA"/>
        </w:rPr>
        <w:t>компетентностей</w:t>
      </w:r>
      <w:proofErr w:type="spellEnd"/>
      <w:r w:rsidRPr="00FA2B16">
        <w:rPr>
          <w:szCs w:val="28"/>
          <w:lang w:val="uk-UA"/>
        </w:rPr>
        <w:t xml:space="preserve"> учасників сертифікації шляхом вивчення їх практичного досвіду роботи, проведення моніторингових досліджень результативності роботи пе</w:t>
      </w:r>
      <w:r>
        <w:rPr>
          <w:szCs w:val="28"/>
          <w:lang w:val="uk-UA"/>
        </w:rPr>
        <w:t>дагогів між атестаційного циклу;</w:t>
      </w:r>
    </w:p>
    <w:p w:rsidR="00565D1D" w:rsidRDefault="00565D1D" w:rsidP="00565D1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10) консультативна підтримка щодо формування фонду навчальної, довідкової, науково-популярної, методичної та художньої літератури в освітніх закладах міста;</w:t>
      </w:r>
    </w:p>
    <w:p w:rsidR="00565D1D" w:rsidRPr="00593599" w:rsidRDefault="00565D1D" w:rsidP="00565D1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11) консультативна підтримка педагогів  з формування суспільних цінностей здобувачів освіти у процесі їх навчання,виховання та розвитку;</w:t>
      </w:r>
    </w:p>
    <w:p w:rsidR="00565D1D" w:rsidRPr="004053F7" w:rsidRDefault="00565D1D" w:rsidP="00565D1D">
      <w:pPr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12</w:t>
      </w:r>
      <w:r w:rsidRPr="004053F7">
        <w:rPr>
          <w:rFonts w:eastAsia="Times New Roman" w:cs="Times New Roman"/>
          <w:szCs w:val="28"/>
          <w:lang w:val="uk-UA" w:eastAsia="ru-RU"/>
        </w:rPr>
        <w:t>) взаємодія та співпраця з місцевими органами виконавчої влади, органами місцевого самоврядування, органами та установами забезпечення якості освіти, закладами освіти, міжнародними та громадськими організаціями, засобами масової інформації з питань діяльності Центру.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Центри не можуть виконувати завдання, не передбачені цим Статутом та іншими актами законодавства.</w:t>
      </w:r>
    </w:p>
    <w:p w:rsidR="00565D1D" w:rsidRPr="00F32A17" w:rsidRDefault="00565D1D" w:rsidP="00565D1D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2060"/>
          <w:szCs w:val="28"/>
          <w:bdr w:val="none" w:sz="0" w:space="0" w:color="auto" w:frame="1"/>
          <w:lang w:val="uk-UA" w:eastAsia="ru-RU"/>
        </w:rPr>
      </w:pPr>
    </w:p>
    <w:p w:rsidR="00565D1D" w:rsidRPr="00565D1D" w:rsidRDefault="00565D1D" w:rsidP="00565D1D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Управління та кадрове забезпечення Центру</w:t>
      </w:r>
    </w:p>
    <w:p w:rsidR="00565D1D" w:rsidRPr="004053F7" w:rsidRDefault="00565D1D" w:rsidP="00565D1D">
      <w:pPr>
        <w:pStyle w:val="a3"/>
        <w:shd w:val="clear" w:color="auto" w:fill="FFFFFF"/>
        <w:spacing w:after="0"/>
        <w:ind w:left="450"/>
        <w:rPr>
          <w:rFonts w:eastAsia="Times New Roman" w:cs="Times New Roman"/>
          <w:szCs w:val="28"/>
          <w:lang w:val="uk-UA" w:eastAsia="ru-RU"/>
        </w:rPr>
      </w:pPr>
    </w:p>
    <w:p w:rsidR="00565D1D" w:rsidRPr="004053F7" w:rsidRDefault="00565D1D" w:rsidP="00565D1D">
      <w:pPr>
        <w:pStyle w:val="a3"/>
        <w:numPr>
          <w:ilvl w:val="1"/>
          <w:numId w:val="3"/>
        </w:numPr>
        <w:shd w:val="clear" w:color="auto" w:fill="FFFFFF"/>
        <w:spacing w:after="0"/>
        <w:ind w:hanging="11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Управління Центром здійснюють його засновник та директор.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3.2. Засновник Центру: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1) затверджує статут, структуру, штатний розпис та стратегію розвитку Центру, порядок проведення конкурсу на зайняття посад директора та педагогічних працівників Центру;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2) організовує проведення конкурсу на зайняття посади директора Центру, призначення за результатами конкурсу директора Центру, затвердження його посадової інструкції та звільнення його з посади відповідно до трудового законодавства;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lastRenderedPageBreak/>
        <w:t>3) визначає територію обслуговування Центру, забезпечує його утримання та розвиток, створює умови, необхідні для належного функціонування;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4) здійснює управління діяльністю Центру та контроль дотриманням вимог законодавства, у тому числі цього Статуту;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5) організовує розгляд звернень щодо діяльності Центру в установленому законодавством порядку;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6) здійснює інші повноваження, визначені законодавством.</w:t>
      </w:r>
    </w:p>
    <w:p w:rsidR="00565D1D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 xml:space="preserve">3.3. Засновник або уповноважений ним орган (посадова особа) розробляє статут Центру відповідно до вимог законодавства. </w:t>
      </w:r>
    </w:p>
    <w:p w:rsidR="00565D1D" w:rsidRPr="00565D1D" w:rsidRDefault="00565D1D" w:rsidP="00565D1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565D1D">
        <w:rPr>
          <w:sz w:val="28"/>
          <w:szCs w:val="28"/>
          <w:lang w:val="uk-UA"/>
        </w:rPr>
        <w:t xml:space="preserve">3.4. Операційне управління центром Засновник здійснює через відділ освіти </w:t>
      </w:r>
      <w:proofErr w:type="spellStart"/>
      <w:r w:rsidRPr="00565D1D">
        <w:rPr>
          <w:sz w:val="28"/>
          <w:szCs w:val="28"/>
          <w:lang w:val="uk-UA"/>
        </w:rPr>
        <w:t>Ватутінської</w:t>
      </w:r>
      <w:proofErr w:type="spellEnd"/>
      <w:r w:rsidRPr="00565D1D">
        <w:rPr>
          <w:sz w:val="28"/>
          <w:szCs w:val="28"/>
          <w:lang w:val="uk-UA"/>
        </w:rPr>
        <w:t xml:space="preserve"> міської ради (Відділ освіти). До  компетенції відділу освіти належить :</w:t>
      </w:r>
    </w:p>
    <w:p w:rsidR="00565D1D" w:rsidRPr="00565D1D" w:rsidRDefault="00565D1D" w:rsidP="00565D1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565D1D">
        <w:rPr>
          <w:sz w:val="28"/>
          <w:szCs w:val="28"/>
          <w:lang w:val="uk-UA"/>
        </w:rPr>
        <w:t xml:space="preserve">1)  </w:t>
      </w:r>
      <w:proofErr w:type="spellStart"/>
      <w:r w:rsidRPr="00565D1D">
        <w:rPr>
          <w:sz w:val="28"/>
          <w:szCs w:val="28"/>
        </w:rPr>
        <w:t>Розподіл</w:t>
      </w:r>
      <w:proofErr w:type="spellEnd"/>
      <w:r w:rsidRPr="00565D1D">
        <w:rPr>
          <w:sz w:val="28"/>
          <w:szCs w:val="28"/>
        </w:rPr>
        <w:t xml:space="preserve"> </w:t>
      </w:r>
      <w:proofErr w:type="spellStart"/>
      <w:r w:rsidRPr="00565D1D">
        <w:rPr>
          <w:sz w:val="28"/>
          <w:szCs w:val="28"/>
        </w:rPr>
        <w:t>фінансування</w:t>
      </w:r>
      <w:proofErr w:type="spellEnd"/>
      <w:r w:rsidRPr="00565D1D">
        <w:rPr>
          <w:sz w:val="28"/>
          <w:szCs w:val="28"/>
        </w:rPr>
        <w:t xml:space="preserve"> </w:t>
      </w:r>
      <w:proofErr w:type="spellStart"/>
      <w:r w:rsidRPr="00565D1D">
        <w:rPr>
          <w:sz w:val="28"/>
          <w:szCs w:val="28"/>
        </w:rPr>
        <w:t>засновника</w:t>
      </w:r>
      <w:proofErr w:type="spellEnd"/>
      <w:r w:rsidRPr="00565D1D">
        <w:rPr>
          <w:sz w:val="28"/>
          <w:szCs w:val="28"/>
        </w:rPr>
        <w:t xml:space="preserve"> по </w:t>
      </w:r>
      <w:proofErr w:type="spellStart"/>
      <w:r w:rsidRPr="00565D1D">
        <w:rPr>
          <w:sz w:val="28"/>
          <w:szCs w:val="28"/>
        </w:rPr>
        <w:t>статтях</w:t>
      </w:r>
      <w:proofErr w:type="spellEnd"/>
      <w:r w:rsidRPr="00565D1D">
        <w:rPr>
          <w:sz w:val="28"/>
          <w:szCs w:val="28"/>
        </w:rPr>
        <w:t xml:space="preserve"> </w:t>
      </w:r>
      <w:proofErr w:type="spellStart"/>
      <w:r w:rsidRPr="00565D1D">
        <w:rPr>
          <w:sz w:val="28"/>
          <w:szCs w:val="28"/>
        </w:rPr>
        <w:t>витрат</w:t>
      </w:r>
      <w:proofErr w:type="spellEnd"/>
      <w:r w:rsidRPr="00565D1D">
        <w:rPr>
          <w:sz w:val="28"/>
          <w:szCs w:val="28"/>
        </w:rPr>
        <w:t xml:space="preserve"> центру</w:t>
      </w:r>
      <w:r w:rsidRPr="00565D1D">
        <w:rPr>
          <w:sz w:val="28"/>
          <w:szCs w:val="28"/>
          <w:lang w:val="uk-UA"/>
        </w:rPr>
        <w:t>.</w:t>
      </w:r>
    </w:p>
    <w:p w:rsidR="00565D1D" w:rsidRPr="00565D1D" w:rsidRDefault="00565D1D" w:rsidP="00565D1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565D1D">
        <w:rPr>
          <w:sz w:val="28"/>
          <w:szCs w:val="28"/>
          <w:lang w:val="uk-UA"/>
        </w:rPr>
        <w:t xml:space="preserve">2)   </w:t>
      </w:r>
      <w:proofErr w:type="spellStart"/>
      <w:r w:rsidRPr="00565D1D">
        <w:rPr>
          <w:sz w:val="28"/>
          <w:szCs w:val="28"/>
        </w:rPr>
        <w:t>Організовує</w:t>
      </w:r>
      <w:proofErr w:type="spellEnd"/>
      <w:r w:rsidRPr="00565D1D">
        <w:rPr>
          <w:sz w:val="28"/>
          <w:szCs w:val="28"/>
        </w:rPr>
        <w:t xml:space="preserve"> </w:t>
      </w:r>
      <w:proofErr w:type="spellStart"/>
      <w:r w:rsidRPr="00565D1D">
        <w:rPr>
          <w:sz w:val="28"/>
          <w:szCs w:val="28"/>
        </w:rPr>
        <w:t>ведення</w:t>
      </w:r>
      <w:proofErr w:type="spellEnd"/>
      <w:r w:rsidRPr="00565D1D">
        <w:rPr>
          <w:sz w:val="28"/>
          <w:szCs w:val="28"/>
        </w:rPr>
        <w:t xml:space="preserve"> </w:t>
      </w:r>
      <w:proofErr w:type="spellStart"/>
      <w:r w:rsidRPr="00565D1D">
        <w:rPr>
          <w:sz w:val="28"/>
          <w:szCs w:val="28"/>
        </w:rPr>
        <w:t>бухгалтерського</w:t>
      </w:r>
      <w:proofErr w:type="spellEnd"/>
      <w:r w:rsidRPr="00565D1D">
        <w:rPr>
          <w:sz w:val="28"/>
          <w:szCs w:val="28"/>
        </w:rPr>
        <w:t xml:space="preserve"> </w:t>
      </w:r>
      <w:proofErr w:type="spellStart"/>
      <w:r w:rsidRPr="00565D1D">
        <w:rPr>
          <w:sz w:val="28"/>
          <w:szCs w:val="28"/>
        </w:rPr>
        <w:t>обліку</w:t>
      </w:r>
      <w:proofErr w:type="spellEnd"/>
      <w:r w:rsidRPr="00565D1D">
        <w:rPr>
          <w:sz w:val="28"/>
          <w:szCs w:val="28"/>
        </w:rPr>
        <w:t xml:space="preserve"> та </w:t>
      </w:r>
      <w:proofErr w:type="spellStart"/>
      <w:r w:rsidRPr="00565D1D">
        <w:rPr>
          <w:sz w:val="28"/>
          <w:szCs w:val="28"/>
        </w:rPr>
        <w:t>звітності</w:t>
      </w:r>
      <w:proofErr w:type="spellEnd"/>
      <w:r w:rsidRPr="00565D1D">
        <w:rPr>
          <w:sz w:val="28"/>
          <w:szCs w:val="28"/>
        </w:rPr>
        <w:t xml:space="preserve"> </w:t>
      </w:r>
      <w:r w:rsidRPr="00565D1D">
        <w:rPr>
          <w:sz w:val="28"/>
          <w:szCs w:val="28"/>
          <w:lang w:val="uk-UA"/>
        </w:rPr>
        <w:t>Ц</w:t>
      </w:r>
      <w:proofErr w:type="spellStart"/>
      <w:r w:rsidRPr="00565D1D">
        <w:rPr>
          <w:sz w:val="28"/>
          <w:szCs w:val="28"/>
        </w:rPr>
        <w:t>ентру</w:t>
      </w:r>
      <w:proofErr w:type="spellEnd"/>
      <w:r w:rsidRPr="00565D1D">
        <w:rPr>
          <w:sz w:val="28"/>
          <w:szCs w:val="28"/>
        </w:rPr>
        <w:t xml:space="preserve"> в </w:t>
      </w:r>
      <w:proofErr w:type="spellStart"/>
      <w:r w:rsidRPr="00565D1D">
        <w:rPr>
          <w:sz w:val="28"/>
          <w:szCs w:val="28"/>
        </w:rPr>
        <w:t>установленому</w:t>
      </w:r>
      <w:proofErr w:type="spellEnd"/>
      <w:r w:rsidRPr="00565D1D">
        <w:rPr>
          <w:sz w:val="28"/>
          <w:szCs w:val="28"/>
        </w:rPr>
        <w:t xml:space="preserve"> порядку</w:t>
      </w:r>
    </w:p>
    <w:p w:rsidR="00565D1D" w:rsidRPr="00565D1D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65D1D">
        <w:rPr>
          <w:rFonts w:eastAsia="Times New Roman" w:cs="Times New Roman"/>
          <w:szCs w:val="28"/>
          <w:lang w:val="uk-UA" w:eastAsia="ru-RU"/>
        </w:rPr>
        <w:t>3)  Господарське обслуговування Центру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 xml:space="preserve">3.4. Засновником до штатного розпису Центру вводяться посади директора, </w:t>
      </w:r>
      <w:r>
        <w:rPr>
          <w:rFonts w:eastAsia="Times New Roman" w:cs="Times New Roman"/>
          <w:szCs w:val="28"/>
          <w:lang w:val="uk-UA" w:eastAsia="ru-RU"/>
        </w:rPr>
        <w:t>педагогічних працівників (</w:t>
      </w:r>
      <w:r w:rsidRPr="004053F7">
        <w:rPr>
          <w:rFonts w:eastAsia="Times New Roman" w:cs="Times New Roman"/>
          <w:szCs w:val="28"/>
          <w:lang w:val="uk-UA" w:eastAsia="ru-RU"/>
        </w:rPr>
        <w:t>консультантів</w:t>
      </w:r>
      <w:r>
        <w:rPr>
          <w:rFonts w:eastAsia="Times New Roman" w:cs="Times New Roman"/>
          <w:szCs w:val="28"/>
          <w:lang w:val="uk-UA" w:eastAsia="ru-RU"/>
        </w:rPr>
        <w:t>)</w:t>
      </w:r>
      <w:r w:rsidRPr="004053F7">
        <w:rPr>
          <w:rFonts w:eastAsia="Times New Roman" w:cs="Times New Roman"/>
          <w:szCs w:val="28"/>
          <w:lang w:val="uk-UA" w:eastAsia="ru-RU"/>
        </w:rPr>
        <w:t xml:space="preserve">, практичного психолога, бухгалтера, працівника обслуговуючого персоналу Центру. Кількість консультантів, визначена штатним розписом, має забезпечувати потреби у методичній підтримці (супроводі), консультуванні педагогічних працівників закладів освіти та установ, розташованих на території обслуговування Центру. 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 xml:space="preserve">3.5. На посаду </w:t>
      </w:r>
      <w:r w:rsidR="005D65C2">
        <w:rPr>
          <w:rFonts w:eastAsia="Times New Roman" w:cs="Times New Roman"/>
          <w:szCs w:val="28"/>
          <w:lang w:val="uk-UA" w:eastAsia="ru-RU"/>
        </w:rPr>
        <w:t>директора</w:t>
      </w:r>
      <w:r w:rsidRPr="004053F7">
        <w:rPr>
          <w:rFonts w:eastAsia="Times New Roman" w:cs="Times New Roman"/>
          <w:szCs w:val="28"/>
          <w:lang w:val="uk-UA" w:eastAsia="ru-RU"/>
        </w:rPr>
        <w:t xml:space="preserve"> Центру може бути призначено особу, яка є громадянином України, вільно володіє державною мовою, має вищу педагогічну освіту ступеня не нижче магістра, стаж педагогічної та/або науково-педагогічної роботи не менше п’яти років, досвід впровадження інновацій, педагогічних новацій і технологій у системі освіти, у тому числі інформаційно-комунікаційних, пройшла конкурсний відбір та визнана переможцем конкурсу відповідно до порядку, затвердженого Засновником Центру.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3.6. Обов’язки директора та інших працівників Центру визначаються законодавством та їхніми посадовими інструкціями.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3.7. Безпосереднє керівництво діяльністю Центру здійснює його директор, який призначається на посаду на конкурсній основі та звільняється з посади засновником Центру.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3.8. Директор Центру: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1) розробляє стратегію розвитку Центру та подає на затвердження засновнику;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2) затверджує план діяльності та організовує роботу Центру відповідно до стратегії розвитку Центру, затвердженої засновником, подає пропозиції засновнику щодо штатного розпису та кошторису Центру;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lastRenderedPageBreak/>
        <w:t>3)  призначає на посади працівників Центру, звільняє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4) може залучати юридичних та фізичних осіб до виконання завдань Центру шляхом укладення з ними цивільно-правових договорів (угод, контрактів тощо) відповідно до своєї компетенції;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5) створює належні умови для ефективної роботи працівників Центру, підвищення їх фахового і кваліфікаційного рівнів;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6)  видає відповідно до компетенції накази, контролює їх виконання;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7) розпоряджається в установленому Засновником порядку майном Центру та його коштами, укладає цивільно-правові договори;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8) забезпечує ефективність використання майна Центру;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9) забезпечує охорону праці, дотримання законності у діяльності Центру;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10) діє від імені Центру без довіреності;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11) може вносити засновнику Центру пропозиції щодо вдосконалення діяльності Центру;</w:t>
      </w:r>
    </w:p>
    <w:p w:rsidR="00565D1D" w:rsidRPr="004053F7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053F7">
        <w:rPr>
          <w:rFonts w:eastAsia="Times New Roman" w:cs="Times New Roman"/>
          <w:szCs w:val="28"/>
          <w:lang w:val="uk-UA" w:eastAsia="ru-RU"/>
        </w:rPr>
        <w:t>12) подає засновнику Центру річний звіт про виконання стратегії розвитку Центру.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>3.9. Трудові відносини у Центрі регулюються чинним законодавством України про працю, нормативно-правовими актами Міністерства освіти і науки України, а також прийнятими відповідно до них правилами внутрішнього трудового розпорядку.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 xml:space="preserve">3.10. Працівники </w:t>
      </w:r>
      <w:r w:rsidRPr="004053F7">
        <w:rPr>
          <w:rFonts w:eastAsia="Times New Roman" w:cs="Times New Roman"/>
          <w:szCs w:val="28"/>
          <w:lang w:val="uk-UA" w:eastAsia="ru-RU"/>
        </w:rPr>
        <w:t>Центру</w:t>
      </w:r>
      <w:r w:rsidRPr="004053F7">
        <w:rPr>
          <w:rFonts w:cs="Times New Roman"/>
          <w:szCs w:val="28"/>
          <w:lang w:val="uk-UA"/>
        </w:rPr>
        <w:t xml:space="preserve"> мають право: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>1) на вільний вибір педагогічно-доцільних форм, методів і засобів роботи з педагогічними кадрами;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>2) на підвищення кваліфікації, участь у семінарах, нарадах тощо;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>3) вносити пропозиції щодо поліпшення діяльності Центру;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>4) на соціальне та матеріальне забезпечення відповідно до чинного законодавства;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>5) брати участь у роботі органів місцевого самоврядування та виконавчої влади;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>6) займатися викладацькою діяльністю в обсязі не більше як 240 годин на рік;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>6) об'єднуватися у професійні спілки та бути членами інших об'єднань громадян, діяльність яких не заборонена законодавством;</w:t>
      </w:r>
    </w:p>
    <w:p w:rsidR="00565D1D" w:rsidRPr="004053F7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053F7">
        <w:rPr>
          <w:rFonts w:cs="Times New Roman"/>
          <w:szCs w:val="28"/>
          <w:lang w:val="uk-UA"/>
        </w:rPr>
        <w:t>7) інші права, що не суперечать законодавству України.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3.10. Працівники Центру зобов'язані: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1) виконувати Статут, правила внутрішнього розпорядку;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2) виконувати накази, доручення та розпорядження директора Центру;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3) дотримуватися етики і норм загальнолюдської моралі.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lastRenderedPageBreak/>
        <w:t xml:space="preserve">3.11. Працівники Центру несуть відповідальність за майно Центру: персональні комп’ютери, закріплені меблі, ксерокси, принтери та інші матеріальні цінності. 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3.12. Працівники Центру у відповідності до Закону України "Про забезпечення санітарного та епідемічного благополуччя населення" проходять періодичні безоплатні медичні огляди щорічно (один раз на рік) в закладах охорони здоров’я.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3.13. Атестація працівників Центру здійснюється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3.14. Працівники, які систематично порушують Статут, правила внутрішнього розпорядку Центру, не виконують посадових обов’язків,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 xml:space="preserve">3.15. За успіхи в роботі працівників Центру встановлюються такі форми матеріального та морального заохочення: </w:t>
      </w:r>
    </w:p>
    <w:p w:rsidR="00565D1D" w:rsidRPr="008A4855" w:rsidRDefault="00565D1D" w:rsidP="00565D1D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подяка;</w:t>
      </w:r>
    </w:p>
    <w:p w:rsidR="00565D1D" w:rsidRPr="008A4855" w:rsidRDefault="00565D1D" w:rsidP="00565D1D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нагородження грамотою;</w:t>
      </w:r>
    </w:p>
    <w:p w:rsidR="00565D1D" w:rsidRPr="008A4855" w:rsidRDefault="00565D1D" w:rsidP="00565D1D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нагородження нагрудними знаками;</w:t>
      </w:r>
    </w:p>
    <w:p w:rsidR="00565D1D" w:rsidRPr="008A4855" w:rsidRDefault="00565D1D" w:rsidP="00565D1D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грошова винагорода;</w:t>
      </w:r>
    </w:p>
    <w:p w:rsidR="00565D1D" w:rsidRPr="008A4855" w:rsidRDefault="00565D1D" w:rsidP="00565D1D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премія;</w:t>
      </w:r>
    </w:p>
    <w:p w:rsidR="00565D1D" w:rsidRDefault="00565D1D" w:rsidP="00565D1D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color w:val="002060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встановлення доплати за інтенсивність та напруженість в роботі</w:t>
      </w:r>
      <w:r w:rsidRPr="00F32A17">
        <w:rPr>
          <w:rFonts w:cs="Times New Roman"/>
          <w:color w:val="002060"/>
          <w:szCs w:val="28"/>
          <w:lang w:val="uk-UA"/>
        </w:rPr>
        <w:t>.</w:t>
      </w:r>
    </w:p>
    <w:p w:rsidR="00565D1D" w:rsidRPr="00F32A17" w:rsidRDefault="00565D1D" w:rsidP="00565D1D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both"/>
        <w:rPr>
          <w:rFonts w:cs="Times New Roman"/>
          <w:color w:val="002060"/>
          <w:szCs w:val="28"/>
          <w:lang w:val="uk-UA"/>
        </w:rPr>
      </w:pPr>
    </w:p>
    <w:p w:rsidR="00565D1D" w:rsidRPr="00565D1D" w:rsidRDefault="00565D1D" w:rsidP="00565D1D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bCs/>
          <w:szCs w:val="28"/>
          <w:lang w:val="uk-UA"/>
        </w:rPr>
      </w:pPr>
      <w:r w:rsidRPr="00565D1D">
        <w:rPr>
          <w:rFonts w:cs="Times New Roman"/>
          <w:b/>
          <w:bCs/>
          <w:szCs w:val="28"/>
          <w:lang w:val="uk-UA"/>
        </w:rPr>
        <w:t>Правила внутрішнього розпорядку</w:t>
      </w:r>
    </w:p>
    <w:p w:rsidR="00565D1D" w:rsidRPr="00565D1D" w:rsidRDefault="00565D1D" w:rsidP="00565D1D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cs="Times New Roman"/>
          <w:b/>
          <w:bCs/>
          <w:szCs w:val="28"/>
          <w:lang w:val="uk-UA"/>
        </w:rPr>
      </w:pP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 w:rsidRPr="008A4855">
        <w:rPr>
          <w:rFonts w:cs="Times New Roman"/>
          <w:bCs/>
          <w:szCs w:val="28"/>
          <w:lang w:val="uk-UA"/>
        </w:rPr>
        <w:t>4.1. Центр керується цим Статутом і Правилами внутрішнього розпорядку.</w:t>
      </w:r>
    </w:p>
    <w:p w:rsidR="00565D1D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 w:rsidRPr="008A4855">
        <w:rPr>
          <w:rFonts w:cs="Times New Roman"/>
          <w:bCs/>
          <w:szCs w:val="28"/>
          <w:lang w:val="uk-UA"/>
        </w:rPr>
        <w:t>4.2. Правила внутрішнього розпорядку розробляються директором центру і приймаються загальними зборами трудового колективу.</w:t>
      </w: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</w:p>
    <w:p w:rsidR="00565D1D" w:rsidRPr="00565D1D" w:rsidRDefault="00565D1D" w:rsidP="00565D1D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bCs/>
          <w:szCs w:val="28"/>
          <w:lang w:val="uk-UA"/>
        </w:rPr>
      </w:pPr>
      <w:r w:rsidRPr="00565D1D">
        <w:rPr>
          <w:rFonts w:cs="Times New Roman"/>
          <w:b/>
          <w:bCs/>
          <w:szCs w:val="28"/>
          <w:lang w:val="uk-UA"/>
        </w:rPr>
        <w:t xml:space="preserve">Режим роботи </w:t>
      </w:r>
    </w:p>
    <w:p w:rsidR="00565D1D" w:rsidRPr="00565D1D" w:rsidRDefault="00565D1D" w:rsidP="00565D1D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cs="Times New Roman"/>
          <w:szCs w:val="28"/>
          <w:lang w:val="uk-UA"/>
        </w:rPr>
      </w:pPr>
    </w:p>
    <w:p w:rsidR="00565D1D" w:rsidRPr="008A4855" w:rsidRDefault="00565D1D" w:rsidP="00565D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5.1. Центр працює за п'ятиденним робочим тижнем. Вихідні дні: субота і неділя.</w:t>
      </w:r>
    </w:p>
    <w:p w:rsidR="00565D1D" w:rsidRPr="00565D1D" w:rsidRDefault="00565D1D" w:rsidP="00565D1D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8A4855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Фінансування та контроль за діяльністю Центру</w:t>
      </w:r>
    </w:p>
    <w:p w:rsidR="00565D1D" w:rsidRPr="008A4855" w:rsidRDefault="00565D1D" w:rsidP="00565D1D">
      <w:pPr>
        <w:pStyle w:val="a3"/>
        <w:shd w:val="clear" w:color="auto" w:fill="FFFFFF"/>
        <w:spacing w:after="0"/>
        <w:rPr>
          <w:rFonts w:eastAsia="Times New Roman" w:cs="Times New Roman"/>
          <w:szCs w:val="28"/>
          <w:lang w:val="uk-UA" w:eastAsia="ru-RU"/>
        </w:rPr>
      </w:pPr>
    </w:p>
    <w:p w:rsidR="00565D1D" w:rsidRPr="008A4855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8A4855">
        <w:rPr>
          <w:rFonts w:eastAsia="Times New Roman" w:cs="Times New Roman"/>
          <w:szCs w:val="28"/>
          <w:lang w:val="uk-UA" w:eastAsia="ru-RU"/>
        </w:rPr>
        <w:t>6.1. Фінансування Центру здійснюється його засновником відповідно до законодавства.</w:t>
      </w:r>
    </w:p>
    <w:p w:rsidR="00565D1D" w:rsidRPr="008A4855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8A4855">
        <w:rPr>
          <w:rFonts w:eastAsia="Times New Roman" w:cs="Times New Roman"/>
          <w:szCs w:val="28"/>
          <w:lang w:val="uk-UA" w:eastAsia="ru-RU"/>
        </w:rPr>
        <w:t xml:space="preserve">6.2. Матеріально-технічна база Центру складає: будівлі, споруди, приміщення, землю, комунікації, обладнання, транспортні засоби, інші матеріальні цінності, вартість яких відображена у балансі. Майно, закріплене за </w:t>
      </w:r>
      <w:r w:rsidRPr="008A4855">
        <w:rPr>
          <w:rFonts w:eastAsia="Times New Roman" w:cs="Times New Roman"/>
          <w:szCs w:val="28"/>
          <w:lang w:val="uk-UA" w:eastAsia="ru-RU"/>
        </w:rPr>
        <w:lastRenderedPageBreak/>
        <w:t>Центром, належить йому на праві оперативного управління та не може бути вилучене, крім випадків, визначених законодавством.</w:t>
      </w:r>
    </w:p>
    <w:p w:rsidR="00565D1D" w:rsidRPr="008A4855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8A4855">
        <w:rPr>
          <w:rFonts w:eastAsia="Times New Roman" w:cs="Times New Roman"/>
          <w:szCs w:val="28"/>
          <w:lang w:val="uk-UA" w:eastAsia="ru-RU"/>
        </w:rPr>
        <w:t>6.3. Фінансово-господарська діяльність Центру провадиться відповідно до законодавства. Джерелами фінансування Центру є кошти засновника, благодійні внески юридичних та фізичних осіб, інші джерела, не заборонені законодавством. Центр надає послуги педагогічним працівникам в межах своєї території обслуговування за рахунок коштів засновника. Центри можуть надавати платні освітні та інші послуги у порядку, визначеному законодавством (крім послуг, що надаються Центрами для виконання завдань, визначених цим Статутом та іншими актами законодавства).</w:t>
      </w:r>
    </w:p>
    <w:p w:rsidR="00565D1D" w:rsidRPr="008A4855" w:rsidRDefault="00565D1D" w:rsidP="00565D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8A4855">
        <w:rPr>
          <w:rFonts w:cs="Times New Roman"/>
          <w:szCs w:val="28"/>
          <w:lang w:val="uk-UA"/>
        </w:rPr>
        <w:t xml:space="preserve">6.4. Ведення діловодства, бухгалтерського обліку та звітності в </w:t>
      </w:r>
      <w:r w:rsidRPr="008A4855">
        <w:rPr>
          <w:rFonts w:cs="Times New Roman"/>
          <w:snapToGrid w:val="0"/>
          <w:szCs w:val="28"/>
          <w:lang w:val="uk-UA"/>
        </w:rPr>
        <w:t xml:space="preserve">Центрі </w:t>
      </w:r>
      <w:r w:rsidRPr="008A4855">
        <w:rPr>
          <w:rFonts w:cs="Times New Roman"/>
          <w:szCs w:val="28"/>
          <w:lang w:val="uk-UA"/>
        </w:rPr>
        <w:t>здійснюється в порядку, визначеному нормативно-правовими актами України.</w:t>
      </w:r>
    </w:p>
    <w:p w:rsidR="00565D1D" w:rsidRPr="008A4855" w:rsidRDefault="00565D1D" w:rsidP="00565D1D">
      <w:pPr>
        <w:spacing w:after="0"/>
        <w:ind w:firstLine="709"/>
        <w:jc w:val="both"/>
        <w:rPr>
          <w:rFonts w:eastAsia="Times New Roman" w:cs="Times New Roman"/>
          <w:szCs w:val="28"/>
          <w:lang w:val="uk-UA"/>
        </w:rPr>
      </w:pPr>
      <w:r w:rsidRPr="008A4855">
        <w:rPr>
          <w:rFonts w:eastAsia="Times New Roman" w:cs="Times New Roman"/>
          <w:szCs w:val="28"/>
          <w:lang w:val="uk-UA"/>
        </w:rPr>
        <w:t>6.5. Координацію, моніторинг та сприяння діяльності Центру здійснює державна установа, що належить до сфери управління МОН.</w:t>
      </w:r>
    </w:p>
    <w:p w:rsidR="00565D1D" w:rsidRDefault="00565D1D" w:rsidP="00565D1D">
      <w:pPr>
        <w:spacing w:after="0"/>
        <w:ind w:firstLine="709"/>
        <w:jc w:val="both"/>
        <w:rPr>
          <w:rFonts w:eastAsia="Times New Roman" w:cs="Times New Roman"/>
          <w:szCs w:val="28"/>
          <w:lang w:val="uk-UA"/>
        </w:rPr>
      </w:pPr>
      <w:r w:rsidRPr="008A4855">
        <w:rPr>
          <w:rFonts w:eastAsia="Times New Roman" w:cs="Times New Roman"/>
          <w:szCs w:val="28"/>
          <w:lang w:val="uk-UA"/>
        </w:rPr>
        <w:t xml:space="preserve">6.6. Контроль за дотриманням Центром актів законодавства, у тому числі цього Статуту, здійснює Засновник Центру.   </w:t>
      </w:r>
    </w:p>
    <w:p w:rsidR="00565D1D" w:rsidRPr="008A4855" w:rsidRDefault="00565D1D" w:rsidP="00565D1D">
      <w:pPr>
        <w:spacing w:after="0"/>
        <w:ind w:firstLine="709"/>
        <w:jc w:val="both"/>
        <w:rPr>
          <w:rFonts w:eastAsia="Times New Roman" w:cs="Times New Roman"/>
          <w:b/>
          <w:szCs w:val="28"/>
          <w:lang w:val="uk-UA"/>
        </w:rPr>
      </w:pPr>
    </w:p>
    <w:p w:rsidR="00565D1D" w:rsidRDefault="00565D1D" w:rsidP="00565D1D">
      <w:pPr>
        <w:pStyle w:val="HTML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8A4855">
        <w:rPr>
          <w:rStyle w:val="a7"/>
          <w:rFonts w:ascii="Times New Roman" w:hAnsi="Times New Roman"/>
          <w:sz w:val="28"/>
          <w:szCs w:val="28"/>
          <w:lang w:val="uk-UA"/>
        </w:rPr>
        <w:t xml:space="preserve">Реорганізація або ліквідація </w:t>
      </w:r>
      <w:r w:rsidRPr="008A4855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Центру </w:t>
      </w:r>
    </w:p>
    <w:p w:rsidR="00565D1D" w:rsidRPr="008A4855" w:rsidRDefault="00565D1D" w:rsidP="00565D1D">
      <w:pPr>
        <w:pStyle w:val="HTML"/>
        <w:spacing w:line="276" w:lineRule="auto"/>
        <w:ind w:left="720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 xml:space="preserve">7.1. Рішення про реорганізацію або ліквідацію </w:t>
      </w:r>
      <w:r w:rsidRPr="008A4855">
        <w:rPr>
          <w:snapToGrid w:val="0"/>
          <w:sz w:val="28"/>
          <w:szCs w:val="28"/>
          <w:lang w:val="uk-UA"/>
        </w:rPr>
        <w:t>Центру освіти</w:t>
      </w:r>
      <w:r w:rsidRPr="008A4855">
        <w:rPr>
          <w:sz w:val="28"/>
          <w:szCs w:val="28"/>
          <w:lang w:val="uk-UA"/>
        </w:rPr>
        <w:t xml:space="preserve"> приймається Засновником відповідно до чинного законодавства України.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 xml:space="preserve">7.2. Ліквідація </w:t>
      </w:r>
      <w:r w:rsidRPr="008A4855">
        <w:rPr>
          <w:snapToGrid w:val="0"/>
          <w:sz w:val="28"/>
          <w:szCs w:val="28"/>
          <w:lang w:val="uk-UA"/>
        </w:rPr>
        <w:t xml:space="preserve">Центру </w:t>
      </w:r>
      <w:r w:rsidRPr="008A4855">
        <w:rPr>
          <w:sz w:val="28"/>
          <w:szCs w:val="28"/>
          <w:lang w:val="uk-UA"/>
        </w:rPr>
        <w:t>проводиться ліквідаційною комісією, призначеною Засновником. Порядок і строки проведення ліквідації визначаються згідно з чинним законодавством України.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 xml:space="preserve">7.3. Під час реорганізації або ліквідації </w:t>
      </w:r>
      <w:r w:rsidRPr="008A4855">
        <w:rPr>
          <w:snapToGrid w:val="0"/>
          <w:sz w:val="28"/>
          <w:szCs w:val="28"/>
          <w:lang w:val="uk-UA"/>
        </w:rPr>
        <w:t xml:space="preserve">Центру </w:t>
      </w:r>
      <w:r w:rsidRPr="008A4855">
        <w:rPr>
          <w:sz w:val="28"/>
          <w:szCs w:val="28"/>
          <w:lang w:val="uk-UA"/>
        </w:rPr>
        <w:t>працівникам, які звільнюються, гарантується додержання їх прав та інтересів відповідно до трудового законодавства України.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 xml:space="preserve">7.4. У разі реорганізації </w:t>
      </w:r>
      <w:r w:rsidRPr="008A4855">
        <w:rPr>
          <w:snapToGrid w:val="0"/>
          <w:sz w:val="28"/>
          <w:szCs w:val="28"/>
          <w:lang w:val="uk-UA"/>
        </w:rPr>
        <w:t xml:space="preserve">Центру </w:t>
      </w:r>
      <w:r w:rsidRPr="008A4855">
        <w:rPr>
          <w:sz w:val="28"/>
          <w:szCs w:val="28"/>
          <w:lang w:val="uk-UA"/>
        </w:rPr>
        <w:t>його права і обов’язки переходять до правонаступників.</w:t>
      </w:r>
    </w:p>
    <w:p w:rsidR="00565D1D" w:rsidRDefault="00565D1D" w:rsidP="00565D1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pacing w:val="1"/>
          <w:szCs w:val="28"/>
          <w:lang w:val="uk-UA"/>
        </w:rPr>
        <w:t xml:space="preserve">7.5.  </w:t>
      </w:r>
      <w:r w:rsidRPr="008A4855">
        <w:rPr>
          <w:rFonts w:cs="Times New Roman"/>
          <w:snapToGrid w:val="0"/>
          <w:szCs w:val="28"/>
          <w:lang w:val="uk-UA"/>
        </w:rPr>
        <w:t xml:space="preserve">Центр </w:t>
      </w:r>
      <w:r w:rsidRPr="008A4855">
        <w:rPr>
          <w:rFonts w:cs="Times New Roman"/>
          <w:szCs w:val="28"/>
          <w:lang w:val="uk-UA"/>
        </w:rPr>
        <w:t>є</w:t>
      </w:r>
      <w:r w:rsidRPr="008A4855">
        <w:rPr>
          <w:rFonts w:cs="Times New Roman"/>
          <w:spacing w:val="17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лікв</w:t>
      </w:r>
      <w:r w:rsidRPr="008A4855">
        <w:rPr>
          <w:rFonts w:cs="Times New Roman"/>
          <w:spacing w:val="-2"/>
          <w:szCs w:val="28"/>
          <w:lang w:val="uk-UA"/>
        </w:rPr>
        <w:t>і</w:t>
      </w:r>
      <w:r w:rsidRPr="008A4855">
        <w:rPr>
          <w:rFonts w:cs="Times New Roman"/>
          <w:szCs w:val="28"/>
          <w:lang w:val="uk-UA"/>
        </w:rPr>
        <w:t>д</w:t>
      </w:r>
      <w:r w:rsidRPr="008A4855">
        <w:rPr>
          <w:rFonts w:cs="Times New Roman"/>
          <w:spacing w:val="-2"/>
          <w:szCs w:val="28"/>
          <w:lang w:val="uk-UA"/>
        </w:rPr>
        <w:t>о</w:t>
      </w:r>
      <w:r w:rsidRPr="008A4855">
        <w:rPr>
          <w:rFonts w:cs="Times New Roman"/>
          <w:szCs w:val="28"/>
          <w:lang w:val="uk-UA"/>
        </w:rPr>
        <w:t>в</w:t>
      </w:r>
      <w:r w:rsidRPr="008A4855">
        <w:rPr>
          <w:rFonts w:cs="Times New Roman"/>
          <w:spacing w:val="-4"/>
          <w:szCs w:val="28"/>
          <w:lang w:val="uk-UA"/>
        </w:rPr>
        <w:t>а</w:t>
      </w:r>
      <w:r w:rsidRPr="008A4855">
        <w:rPr>
          <w:rFonts w:cs="Times New Roman"/>
          <w:szCs w:val="28"/>
          <w:lang w:val="uk-UA"/>
        </w:rPr>
        <w:t>ним</w:t>
      </w:r>
      <w:r w:rsidRPr="008A4855">
        <w:rPr>
          <w:rFonts w:cs="Times New Roman"/>
          <w:spacing w:val="12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з</w:t>
      </w:r>
      <w:r w:rsidRPr="008A4855">
        <w:rPr>
          <w:rFonts w:cs="Times New Roman"/>
          <w:spacing w:val="15"/>
          <w:szCs w:val="28"/>
          <w:lang w:val="uk-UA"/>
        </w:rPr>
        <w:t xml:space="preserve"> </w:t>
      </w:r>
      <w:r w:rsidRPr="008A4855">
        <w:rPr>
          <w:rFonts w:cs="Times New Roman"/>
          <w:spacing w:val="-1"/>
          <w:szCs w:val="28"/>
          <w:lang w:val="uk-UA"/>
        </w:rPr>
        <w:t>д</w:t>
      </w:r>
      <w:r w:rsidRPr="008A4855">
        <w:rPr>
          <w:rFonts w:cs="Times New Roman"/>
          <w:szCs w:val="28"/>
          <w:lang w:val="uk-UA"/>
        </w:rPr>
        <w:t>ня</w:t>
      </w:r>
      <w:r w:rsidRPr="008A4855">
        <w:rPr>
          <w:rFonts w:cs="Times New Roman"/>
          <w:spacing w:val="14"/>
          <w:szCs w:val="28"/>
          <w:lang w:val="uk-UA"/>
        </w:rPr>
        <w:t xml:space="preserve"> </w:t>
      </w:r>
      <w:r w:rsidRPr="008A4855">
        <w:rPr>
          <w:rFonts w:cs="Times New Roman"/>
          <w:spacing w:val="-2"/>
          <w:szCs w:val="28"/>
          <w:lang w:val="uk-UA"/>
        </w:rPr>
        <w:t>в</w:t>
      </w:r>
      <w:r w:rsidRPr="008A4855">
        <w:rPr>
          <w:rFonts w:cs="Times New Roman"/>
          <w:szCs w:val="28"/>
          <w:lang w:val="uk-UA"/>
        </w:rPr>
        <w:t>не</w:t>
      </w:r>
      <w:r w:rsidRPr="008A4855">
        <w:rPr>
          <w:rFonts w:cs="Times New Roman"/>
          <w:spacing w:val="-1"/>
          <w:szCs w:val="28"/>
          <w:lang w:val="uk-UA"/>
        </w:rPr>
        <w:t>с</w:t>
      </w:r>
      <w:r w:rsidRPr="008A4855">
        <w:rPr>
          <w:rFonts w:cs="Times New Roman"/>
          <w:spacing w:val="-3"/>
          <w:szCs w:val="28"/>
          <w:lang w:val="uk-UA"/>
        </w:rPr>
        <w:t>е</w:t>
      </w:r>
      <w:r w:rsidRPr="008A4855">
        <w:rPr>
          <w:rFonts w:cs="Times New Roman"/>
          <w:spacing w:val="-1"/>
          <w:szCs w:val="28"/>
          <w:lang w:val="uk-UA"/>
        </w:rPr>
        <w:t>н</w:t>
      </w:r>
      <w:r w:rsidRPr="008A4855">
        <w:rPr>
          <w:rFonts w:cs="Times New Roman"/>
          <w:szCs w:val="28"/>
          <w:lang w:val="uk-UA"/>
        </w:rPr>
        <w:t>ня</w:t>
      </w:r>
      <w:r w:rsidRPr="008A4855">
        <w:rPr>
          <w:rFonts w:cs="Times New Roman"/>
          <w:spacing w:val="17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до</w:t>
      </w:r>
      <w:r w:rsidRPr="008A4855">
        <w:rPr>
          <w:rFonts w:cs="Times New Roman"/>
          <w:spacing w:val="15"/>
          <w:szCs w:val="28"/>
          <w:lang w:val="uk-UA"/>
        </w:rPr>
        <w:t xml:space="preserve"> </w:t>
      </w:r>
      <w:r w:rsidRPr="008A4855">
        <w:rPr>
          <w:rFonts w:cs="Times New Roman"/>
          <w:spacing w:val="-2"/>
          <w:szCs w:val="28"/>
          <w:lang w:val="uk-UA"/>
        </w:rPr>
        <w:t>Єд</w:t>
      </w:r>
      <w:r w:rsidRPr="008A4855">
        <w:rPr>
          <w:rFonts w:cs="Times New Roman"/>
          <w:spacing w:val="-1"/>
          <w:szCs w:val="28"/>
          <w:lang w:val="uk-UA"/>
        </w:rPr>
        <w:t>ин</w:t>
      </w:r>
      <w:r w:rsidRPr="008A4855">
        <w:rPr>
          <w:rFonts w:cs="Times New Roman"/>
          <w:szCs w:val="28"/>
          <w:lang w:val="uk-UA"/>
        </w:rPr>
        <w:t>ого</w:t>
      </w:r>
      <w:r w:rsidRPr="008A4855">
        <w:rPr>
          <w:rFonts w:cs="Times New Roman"/>
          <w:spacing w:val="13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д</w:t>
      </w:r>
      <w:r w:rsidRPr="008A4855">
        <w:rPr>
          <w:rFonts w:cs="Times New Roman"/>
          <w:spacing w:val="-2"/>
          <w:szCs w:val="28"/>
          <w:lang w:val="uk-UA"/>
        </w:rPr>
        <w:t>е</w:t>
      </w:r>
      <w:r w:rsidRPr="008A4855">
        <w:rPr>
          <w:rFonts w:cs="Times New Roman"/>
          <w:szCs w:val="28"/>
          <w:lang w:val="uk-UA"/>
        </w:rPr>
        <w:t>рж</w:t>
      </w:r>
      <w:r w:rsidRPr="008A4855">
        <w:rPr>
          <w:rFonts w:cs="Times New Roman"/>
          <w:spacing w:val="-1"/>
          <w:szCs w:val="28"/>
          <w:lang w:val="uk-UA"/>
        </w:rPr>
        <w:t>а</w:t>
      </w:r>
      <w:r w:rsidRPr="008A4855">
        <w:rPr>
          <w:rFonts w:cs="Times New Roman"/>
          <w:spacing w:val="-3"/>
          <w:szCs w:val="28"/>
          <w:lang w:val="uk-UA"/>
        </w:rPr>
        <w:t>в</w:t>
      </w:r>
      <w:r w:rsidRPr="008A4855">
        <w:rPr>
          <w:rFonts w:cs="Times New Roman"/>
          <w:spacing w:val="-1"/>
          <w:szCs w:val="28"/>
          <w:lang w:val="uk-UA"/>
        </w:rPr>
        <w:t>н</w:t>
      </w:r>
      <w:r w:rsidRPr="008A4855">
        <w:rPr>
          <w:rFonts w:cs="Times New Roman"/>
          <w:szCs w:val="28"/>
          <w:lang w:val="uk-UA"/>
        </w:rPr>
        <w:t>о</w:t>
      </w:r>
      <w:r w:rsidRPr="008A4855">
        <w:rPr>
          <w:rFonts w:cs="Times New Roman"/>
          <w:spacing w:val="-2"/>
          <w:szCs w:val="28"/>
          <w:lang w:val="uk-UA"/>
        </w:rPr>
        <w:t>г</w:t>
      </w:r>
      <w:r w:rsidRPr="008A4855">
        <w:rPr>
          <w:rFonts w:cs="Times New Roman"/>
          <w:szCs w:val="28"/>
          <w:lang w:val="uk-UA"/>
        </w:rPr>
        <w:t>о реє</w:t>
      </w:r>
      <w:r w:rsidRPr="008A4855">
        <w:rPr>
          <w:rFonts w:cs="Times New Roman"/>
          <w:spacing w:val="-4"/>
          <w:szCs w:val="28"/>
          <w:lang w:val="uk-UA"/>
        </w:rPr>
        <w:t>с</w:t>
      </w:r>
      <w:r w:rsidRPr="008A4855">
        <w:rPr>
          <w:rFonts w:cs="Times New Roman"/>
          <w:szCs w:val="28"/>
          <w:lang w:val="uk-UA"/>
        </w:rPr>
        <w:t>тру</w:t>
      </w:r>
      <w:r w:rsidRPr="008A4855">
        <w:rPr>
          <w:rFonts w:cs="Times New Roman"/>
          <w:spacing w:val="53"/>
          <w:szCs w:val="28"/>
          <w:lang w:val="uk-UA"/>
        </w:rPr>
        <w:t xml:space="preserve"> </w:t>
      </w:r>
      <w:r w:rsidRPr="008A4855">
        <w:rPr>
          <w:rFonts w:cs="Times New Roman"/>
          <w:spacing w:val="1"/>
          <w:szCs w:val="28"/>
          <w:lang w:val="uk-UA"/>
        </w:rPr>
        <w:t>з</w:t>
      </w:r>
      <w:r w:rsidRPr="008A4855">
        <w:rPr>
          <w:rFonts w:cs="Times New Roman"/>
          <w:szCs w:val="28"/>
          <w:lang w:val="uk-UA"/>
        </w:rPr>
        <w:t>а</w:t>
      </w:r>
      <w:r w:rsidRPr="008A4855">
        <w:rPr>
          <w:rFonts w:cs="Times New Roman"/>
          <w:spacing w:val="-1"/>
          <w:szCs w:val="28"/>
          <w:lang w:val="uk-UA"/>
        </w:rPr>
        <w:t>п</w:t>
      </w:r>
      <w:r w:rsidRPr="008A4855">
        <w:rPr>
          <w:rFonts w:cs="Times New Roman"/>
          <w:szCs w:val="28"/>
          <w:lang w:val="uk-UA"/>
        </w:rPr>
        <w:t>ису</w:t>
      </w:r>
      <w:r w:rsidRPr="008A4855">
        <w:rPr>
          <w:rFonts w:cs="Times New Roman"/>
          <w:spacing w:val="-8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про й</w:t>
      </w:r>
      <w:r w:rsidRPr="008A4855">
        <w:rPr>
          <w:rFonts w:cs="Times New Roman"/>
          <w:spacing w:val="-1"/>
          <w:szCs w:val="28"/>
          <w:lang w:val="uk-UA"/>
        </w:rPr>
        <w:t>о</w:t>
      </w:r>
      <w:r w:rsidRPr="008A4855">
        <w:rPr>
          <w:rFonts w:cs="Times New Roman"/>
          <w:spacing w:val="-2"/>
          <w:szCs w:val="28"/>
          <w:lang w:val="uk-UA"/>
        </w:rPr>
        <w:t>г</w:t>
      </w:r>
      <w:r w:rsidRPr="008A4855">
        <w:rPr>
          <w:rFonts w:cs="Times New Roman"/>
          <w:szCs w:val="28"/>
          <w:lang w:val="uk-UA"/>
        </w:rPr>
        <w:t>о</w:t>
      </w:r>
      <w:r w:rsidRPr="008A4855">
        <w:rPr>
          <w:rFonts w:cs="Times New Roman"/>
          <w:spacing w:val="-3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п</w:t>
      </w:r>
      <w:r w:rsidRPr="008A4855">
        <w:rPr>
          <w:rFonts w:cs="Times New Roman"/>
          <w:spacing w:val="-1"/>
          <w:szCs w:val="28"/>
          <w:lang w:val="uk-UA"/>
        </w:rPr>
        <w:t>р</w:t>
      </w:r>
      <w:r w:rsidRPr="008A4855">
        <w:rPr>
          <w:rFonts w:cs="Times New Roman"/>
          <w:spacing w:val="-2"/>
          <w:szCs w:val="28"/>
          <w:lang w:val="uk-UA"/>
        </w:rPr>
        <w:t>и</w:t>
      </w:r>
      <w:r w:rsidRPr="008A4855">
        <w:rPr>
          <w:rFonts w:cs="Times New Roman"/>
          <w:spacing w:val="-1"/>
          <w:szCs w:val="28"/>
          <w:lang w:val="uk-UA"/>
        </w:rPr>
        <w:t>пи</w:t>
      </w:r>
      <w:r w:rsidRPr="008A4855">
        <w:rPr>
          <w:rFonts w:cs="Times New Roman"/>
          <w:szCs w:val="28"/>
          <w:lang w:val="uk-UA"/>
        </w:rPr>
        <w:t>н</w:t>
      </w:r>
      <w:r w:rsidRPr="008A4855">
        <w:rPr>
          <w:rFonts w:cs="Times New Roman"/>
          <w:spacing w:val="-2"/>
          <w:szCs w:val="28"/>
          <w:lang w:val="uk-UA"/>
        </w:rPr>
        <w:t>ен</w:t>
      </w:r>
      <w:r w:rsidRPr="008A4855">
        <w:rPr>
          <w:rFonts w:cs="Times New Roman"/>
          <w:szCs w:val="28"/>
          <w:lang w:val="uk-UA"/>
        </w:rPr>
        <w:t>ня.</w:t>
      </w:r>
    </w:p>
    <w:p w:rsidR="00565D1D" w:rsidRPr="008A4855" w:rsidRDefault="00565D1D" w:rsidP="00565D1D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:rsidR="00565D1D" w:rsidRPr="00565D1D" w:rsidRDefault="00565D1D" w:rsidP="00565D1D">
      <w:pPr>
        <w:pStyle w:val="a3"/>
        <w:numPr>
          <w:ilvl w:val="0"/>
          <w:numId w:val="5"/>
        </w:numPr>
        <w:shd w:val="clear" w:color="auto" w:fill="FFFFFF"/>
        <w:tabs>
          <w:tab w:val="left" w:pos="250"/>
        </w:tabs>
        <w:spacing w:after="0"/>
        <w:jc w:val="center"/>
        <w:rPr>
          <w:rStyle w:val="a7"/>
          <w:szCs w:val="28"/>
          <w:lang w:val="uk-UA"/>
        </w:rPr>
      </w:pPr>
      <w:r w:rsidRPr="00565D1D">
        <w:rPr>
          <w:rStyle w:val="a7"/>
          <w:szCs w:val="28"/>
          <w:lang w:val="uk-UA"/>
        </w:rPr>
        <w:t xml:space="preserve">Діяльність </w:t>
      </w:r>
      <w:r w:rsidRPr="00565D1D">
        <w:rPr>
          <w:rFonts w:cs="Times New Roman"/>
          <w:b/>
          <w:bCs/>
          <w:snapToGrid w:val="0"/>
          <w:szCs w:val="28"/>
          <w:lang w:val="uk-UA"/>
        </w:rPr>
        <w:t xml:space="preserve">Центру </w:t>
      </w:r>
      <w:r w:rsidRPr="00565D1D">
        <w:rPr>
          <w:rStyle w:val="a7"/>
          <w:szCs w:val="28"/>
          <w:lang w:val="uk-UA"/>
        </w:rPr>
        <w:t>в рамках міжнародного співробітництва</w:t>
      </w:r>
    </w:p>
    <w:p w:rsidR="00565D1D" w:rsidRPr="00565D1D" w:rsidRDefault="00565D1D" w:rsidP="00565D1D">
      <w:pPr>
        <w:pStyle w:val="a3"/>
        <w:shd w:val="clear" w:color="auto" w:fill="FFFFFF"/>
        <w:tabs>
          <w:tab w:val="left" w:pos="250"/>
        </w:tabs>
        <w:spacing w:after="0"/>
        <w:rPr>
          <w:rStyle w:val="a7"/>
          <w:b w:val="0"/>
          <w:bCs w:val="0"/>
          <w:szCs w:val="28"/>
          <w:lang w:val="uk-UA"/>
        </w:rPr>
      </w:pPr>
    </w:p>
    <w:p w:rsidR="00565D1D" w:rsidRPr="00565D1D" w:rsidRDefault="00565D1D" w:rsidP="00565D1D">
      <w:pPr>
        <w:pStyle w:val="a3"/>
        <w:numPr>
          <w:ilvl w:val="1"/>
          <w:numId w:val="5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cs="Times New Roman"/>
          <w:snapToGrid w:val="0"/>
          <w:szCs w:val="28"/>
          <w:lang w:val="uk-UA"/>
        </w:rPr>
      </w:pPr>
      <w:r w:rsidRPr="00565D1D">
        <w:rPr>
          <w:rFonts w:cs="Times New Roman"/>
          <w:snapToGrid w:val="0"/>
          <w:szCs w:val="28"/>
          <w:lang w:val="uk-UA"/>
        </w:rPr>
        <w:t xml:space="preserve">Центр </w:t>
      </w:r>
      <w:r w:rsidRPr="00565D1D">
        <w:rPr>
          <w:rFonts w:cs="Times New Roman"/>
          <w:szCs w:val="28"/>
          <w:lang w:val="uk-UA"/>
        </w:rPr>
        <w:t xml:space="preserve">має право </w:t>
      </w:r>
      <w:r w:rsidRPr="00565D1D">
        <w:rPr>
          <w:rFonts w:cs="Times New Roman"/>
          <w:snapToGrid w:val="0"/>
          <w:szCs w:val="28"/>
          <w:lang w:val="uk-UA"/>
        </w:rPr>
        <w:t>здійснювати міжнародні зв'язки відповідно до вимог чинного законодавства України.</w:t>
      </w:r>
    </w:p>
    <w:p w:rsidR="00565D1D" w:rsidRPr="00565D1D" w:rsidRDefault="00565D1D" w:rsidP="00565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napToGrid w:val="0"/>
          <w:szCs w:val="28"/>
          <w:lang w:val="uk-UA"/>
        </w:rPr>
      </w:pPr>
    </w:p>
    <w:p w:rsidR="00565D1D" w:rsidRPr="00565D1D" w:rsidRDefault="00565D1D" w:rsidP="00565D1D">
      <w:pPr>
        <w:pStyle w:val="a3"/>
        <w:numPr>
          <w:ilvl w:val="0"/>
          <w:numId w:val="5"/>
        </w:numPr>
        <w:tabs>
          <w:tab w:val="left" w:pos="1755"/>
        </w:tabs>
        <w:spacing w:after="0"/>
        <w:jc w:val="center"/>
        <w:rPr>
          <w:rFonts w:cs="Times New Roman"/>
          <w:b/>
          <w:bCs/>
          <w:szCs w:val="28"/>
          <w:lang w:val="uk-UA"/>
        </w:rPr>
      </w:pPr>
      <w:r w:rsidRPr="00565D1D">
        <w:rPr>
          <w:rFonts w:cs="Times New Roman"/>
          <w:b/>
          <w:bCs/>
          <w:szCs w:val="28"/>
          <w:lang w:val="uk-UA"/>
        </w:rPr>
        <w:t>Прикінцеві положення</w:t>
      </w:r>
    </w:p>
    <w:p w:rsidR="00565D1D" w:rsidRPr="00565D1D" w:rsidRDefault="00565D1D" w:rsidP="00565D1D">
      <w:pPr>
        <w:pStyle w:val="a3"/>
        <w:tabs>
          <w:tab w:val="left" w:pos="1755"/>
        </w:tabs>
        <w:spacing w:after="0"/>
        <w:rPr>
          <w:rFonts w:cs="Times New Roman"/>
          <w:szCs w:val="28"/>
          <w:lang w:val="uk-UA"/>
        </w:rPr>
      </w:pPr>
    </w:p>
    <w:p w:rsidR="00565D1D" w:rsidRPr="008A4855" w:rsidRDefault="00565D1D" w:rsidP="00565D1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>9.1. Цей</w:t>
      </w:r>
      <w:r w:rsidRPr="008A4855">
        <w:rPr>
          <w:rFonts w:cs="Times New Roman"/>
          <w:spacing w:val="129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С</w:t>
      </w:r>
      <w:r w:rsidRPr="008A4855">
        <w:rPr>
          <w:rFonts w:cs="Times New Roman"/>
          <w:spacing w:val="1"/>
          <w:szCs w:val="28"/>
          <w:lang w:val="uk-UA"/>
        </w:rPr>
        <w:t>т</w:t>
      </w:r>
      <w:r w:rsidRPr="008A4855">
        <w:rPr>
          <w:rFonts w:cs="Times New Roman"/>
          <w:szCs w:val="28"/>
          <w:lang w:val="uk-UA"/>
        </w:rPr>
        <w:t>а</w:t>
      </w:r>
      <w:r w:rsidRPr="008A4855">
        <w:rPr>
          <w:rFonts w:cs="Times New Roman"/>
          <w:spacing w:val="2"/>
          <w:szCs w:val="28"/>
          <w:lang w:val="uk-UA"/>
        </w:rPr>
        <w:t>т</w:t>
      </w:r>
      <w:r w:rsidRPr="008A4855">
        <w:rPr>
          <w:rFonts w:cs="Times New Roman"/>
          <w:spacing w:val="-6"/>
          <w:szCs w:val="28"/>
          <w:lang w:val="uk-UA"/>
        </w:rPr>
        <w:t>у</w:t>
      </w:r>
      <w:r w:rsidRPr="008A4855">
        <w:rPr>
          <w:rFonts w:cs="Times New Roman"/>
          <w:szCs w:val="28"/>
          <w:lang w:val="uk-UA"/>
        </w:rPr>
        <w:t>т</w:t>
      </w:r>
      <w:r w:rsidRPr="008A4855">
        <w:rPr>
          <w:rFonts w:cs="Times New Roman"/>
          <w:spacing w:val="128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є</w:t>
      </w:r>
      <w:r w:rsidRPr="008A4855">
        <w:rPr>
          <w:rFonts w:cs="Times New Roman"/>
          <w:spacing w:val="130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основ</w:t>
      </w:r>
      <w:r w:rsidRPr="008A4855">
        <w:rPr>
          <w:rFonts w:cs="Times New Roman"/>
          <w:spacing w:val="1"/>
          <w:szCs w:val="28"/>
          <w:lang w:val="uk-UA"/>
        </w:rPr>
        <w:t>ни</w:t>
      </w:r>
      <w:r w:rsidRPr="008A4855">
        <w:rPr>
          <w:rFonts w:cs="Times New Roman"/>
          <w:szCs w:val="28"/>
          <w:lang w:val="uk-UA"/>
        </w:rPr>
        <w:t>м</w:t>
      </w:r>
      <w:r w:rsidRPr="008A4855">
        <w:rPr>
          <w:rFonts w:cs="Times New Roman"/>
          <w:spacing w:val="128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до</w:t>
      </w:r>
      <w:r w:rsidRPr="008A4855">
        <w:rPr>
          <w:rFonts w:cs="Times New Roman"/>
          <w:spacing w:val="4"/>
          <w:szCs w:val="28"/>
          <w:lang w:val="uk-UA"/>
        </w:rPr>
        <w:t>к</w:t>
      </w:r>
      <w:r w:rsidRPr="008A4855">
        <w:rPr>
          <w:rFonts w:cs="Times New Roman"/>
          <w:spacing w:val="-7"/>
          <w:szCs w:val="28"/>
          <w:lang w:val="uk-UA"/>
        </w:rPr>
        <w:t>у</w:t>
      </w:r>
      <w:r w:rsidRPr="008A4855">
        <w:rPr>
          <w:rFonts w:cs="Times New Roman"/>
          <w:szCs w:val="28"/>
          <w:lang w:val="uk-UA"/>
        </w:rPr>
        <w:t>м</w:t>
      </w:r>
      <w:r w:rsidRPr="008A4855">
        <w:rPr>
          <w:rFonts w:cs="Times New Roman"/>
          <w:spacing w:val="-1"/>
          <w:szCs w:val="28"/>
          <w:lang w:val="uk-UA"/>
        </w:rPr>
        <w:t>е</w:t>
      </w:r>
      <w:r w:rsidRPr="008A4855">
        <w:rPr>
          <w:rFonts w:cs="Times New Roman"/>
          <w:szCs w:val="28"/>
          <w:lang w:val="uk-UA"/>
        </w:rPr>
        <w:t>нтом,</w:t>
      </w:r>
      <w:r w:rsidRPr="008A4855">
        <w:rPr>
          <w:rFonts w:cs="Times New Roman"/>
          <w:spacing w:val="131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я</w:t>
      </w:r>
      <w:r w:rsidRPr="008A4855">
        <w:rPr>
          <w:rFonts w:cs="Times New Roman"/>
          <w:spacing w:val="1"/>
          <w:szCs w:val="28"/>
          <w:lang w:val="uk-UA"/>
        </w:rPr>
        <w:t>к</w:t>
      </w:r>
      <w:r w:rsidRPr="008A4855">
        <w:rPr>
          <w:rFonts w:cs="Times New Roman"/>
          <w:spacing w:val="-1"/>
          <w:szCs w:val="28"/>
          <w:lang w:val="uk-UA"/>
        </w:rPr>
        <w:t>и</w:t>
      </w:r>
      <w:r w:rsidRPr="008A4855">
        <w:rPr>
          <w:rFonts w:cs="Times New Roman"/>
          <w:szCs w:val="28"/>
          <w:lang w:val="uk-UA"/>
        </w:rPr>
        <w:t>й</w:t>
      </w:r>
      <w:r w:rsidRPr="008A4855">
        <w:rPr>
          <w:rFonts w:cs="Times New Roman"/>
          <w:spacing w:val="130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в</w:t>
      </w:r>
      <w:r w:rsidRPr="008A4855">
        <w:rPr>
          <w:rFonts w:cs="Times New Roman"/>
          <w:spacing w:val="-1"/>
          <w:szCs w:val="28"/>
          <w:lang w:val="uk-UA"/>
        </w:rPr>
        <w:t>и</w:t>
      </w:r>
      <w:r w:rsidRPr="008A4855">
        <w:rPr>
          <w:rFonts w:cs="Times New Roman"/>
          <w:szCs w:val="28"/>
          <w:lang w:val="uk-UA"/>
        </w:rPr>
        <w:t>з</w:t>
      </w:r>
      <w:r w:rsidRPr="008A4855">
        <w:rPr>
          <w:rFonts w:cs="Times New Roman"/>
          <w:spacing w:val="1"/>
          <w:szCs w:val="28"/>
          <w:lang w:val="uk-UA"/>
        </w:rPr>
        <w:t>н</w:t>
      </w:r>
      <w:r w:rsidRPr="008A4855">
        <w:rPr>
          <w:rFonts w:cs="Times New Roman"/>
          <w:szCs w:val="28"/>
          <w:lang w:val="uk-UA"/>
        </w:rPr>
        <w:t>а</w:t>
      </w:r>
      <w:r w:rsidRPr="008A4855">
        <w:rPr>
          <w:rFonts w:cs="Times New Roman"/>
          <w:spacing w:val="-1"/>
          <w:szCs w:val="28"/>
          <w:lang w:val="uk-UA"/>
        </w:rPr>
        <w:t>ча</w:t>
      </w:r>
      <w:r w:rsidRPr="008A4855">
        <w:rPr>
          <w:rFonts w:cs="Times New Roman"/>
          <w:szCs w:val="28"/>
          <w:lang w:val="uk-UA"/>
        </w:rPr>
        <w:t>є</w:t>
      </w:r>
      <w:r w:rsidRPr="008A4855">
        <w:rPr>
          <w:rFonts w:cs="Times New Roman"/>
          <w:spacing w:val="129"/>
          <w:szCs w:val="28"/>
          <w:lang w:val="uk-UA"/>
        </w:rPr>
        <w:t xml:space="preserve"> </w:t>
      </w:r>
      <w:r w:rsidRPr="008A4855">
        <w:rPr>
          <w:rFonts w:cs="Times New Roman"/>
          <w:spacing w:val="1"/>
          <w:szCs w:val="28"/>
          <w:lang w:val="uk-UA"/>
        </w:rPr>
        <w:t>п</w:t>
      </w:r>
      <w:r w:rsidRPr="008A4855">
        <w:rPr>
          <w:rFonts w:cs="Times New Roman"/>
          <w:szCs w:val="28"/>
          <w:lang w:val="uk-UA"/>
        </w:rPr>
        <w:t>ор</w:t>
      </w:r>
      <w:r w:rsidRPr="008A4855">
        <w:rPr>
          <w:rFonts w:cs="Times New Roman"/>
          <w:spacing w:val="-2"/>
          <w:szCs w:val="28"/>
          <w:lang w:val="uk-UA"/>
        </w:rPr>
        <w:t>я</w:t>
      </w:r>
      <w:r w:rsidRPr="008A4855">
        <w:rPr>
          <w:rFonts w:cs="Times New Roman"/>
          <w:szCs w:val="28"/>
          <w:lang w:val="uk-UA"/>
        </w:rPr>
        <w:t>док</w:t>
      </w:r>
      <w:r w:rsidRPr="008A4855">
        <w:rPr>
          <w:rFonts w:cs="Times New Roman"/>
          <w:spacing w:val="138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дія</w:t>
      </w:r>
      <w:r w:rsidRPr="008A4855">
        <w:rPr>
          <w:rFonts w:cs="Times New Roman"/>
          <w:spacing w:val="-1"/>
          <w:szCs w:val="28"/>
          <w:lang w:val="uk-UA"/>
        </w:rPr>
        <w:t>л</w:t>
      </w:r>
      <w:r w:rsidRPr="008A4855">
        <w:rPr>
          <w:rFonts w:cs="Times New Roman"/>
          <w:szCs w:val="28"/>
          <w:lang w:val="uk-UA"/>
        </w:rPr>
        <w:t>ь</w:t>
      </w:r>
      <w:r w:rsidRPr="008A4855">
        <w:rPr>
          <w:rFonts w:cs="Times New Roman"/>
          <w:spacing w:val="1"/>
          <w:szCs w:val="28"/>
          <w:lang w:val="uk-UA"/>
        </w:rPr>
        <w:t>н</w:t>
      </w:r>
      <w:r w:rsidRPr="008A4855">
        <w:rPr>
          <w:rFonts w:cs="Times New Roman"/>
          <w:szCs w:val="28"/>
          <w:lang w:val="uk-UA"/>
        </w:rPr>
        <w:t xml:space="preserve">ості, </w:t>
      </w:r>
      <w:r w:rsidRPr="008A4855">
        <w:rPr>
          <w:rFonts w:cs="Times New Roman"/>
          <w:spacing w:val="1"/>
          <w:szCs w:val="28"/>
          <w:lang w:val="uk-UA"/>
        </w:rPr>
        <w:t>с</w:t>
      </w:r>
      <w:r w:rsidRPr="008A4855">
        <w:rPr>
          <w:rFonts w:cs="Times New Roman"/>
          <w:spacing w:val="-4"/>
          <w:szCs w:val="28"/>
          <w:lang w:val="uk-UA"/>
        </w:rPr>
        <w:t>у</w:t>
      </w:r>
      <w:r w:rsidRPr="008A4855">
        <w:rPr>
          <w:rFonts w:cs="Times New Roman"/>
          <w:spacing w:val="5"/>
          <w:szCs w:val="28"/>
          <w:lang w:val="uk-UA"/>
        </w:rPr>
        <w:t>к</w:t>
      </w:r>
      <w:r w:rsidRPr="008A4855">
        <w:rPr>
          <w:rFonts w:cs="Times New Roman"/>
          <w:spacing w:val="-4"/>
          <w:szCs w:val="28"/>
          <w:lang w:val="uk-UA"/>
        </w:rPr>
        <w:t>у</w:t>
      </w:r>
      <w:r w:rsidRPr="008A4855">
        <w:rPr>
          <w:rFonts w:cs="Times New Roman"/>
          <w:szCs w:val="28"/>
          <w:lang w:val="uk-UA"/>
        </w:rPr>
        <w:t>п</w:t>
      </w:r>
      <w:r w:rsidRPr="008A4855">
        <w:rPr>
          <w:rFonts w:cs="Times New Roman"/>
          <w:spacing w:val="1"/>
          <w:szCs w:val="28"/>
          <w:lang w:val="uk-UA"/>
        </w:rPr>
        <w:t>н</w:t>
      </w:r>
      <w:r w:rsidRPr="008A4855">
        <w:rPr>
          <w:rFonts w:cs="Times New Roman"/>
          <w:szCs w:val="28"/>
          <w:lang w:val="uk-UA"/>
        </w:rPr>
        <w:t>ість</w:t>
      </w:r>
      <w:r w:rsidRPr="008A4855">
        <w:rPr>
          <w:rFonts w:cs="Times New Roman"/>
          <w:spacing w:val="15"/>
          <w:szCs w:val="28"/>
          <w:lang w:val="uk-UA"/>
        </w:rPr>
        <w:t xml:space="preserve"> </w:t>
      </w:r>
      <w:r w:rsidRPr="008A4855">
        <w:rPr>
          <w:rFonts w:cs="Times New Roman"/>
          <w:spacing w:val="1"/>
          <w:szCs w:val="28"/>
          <w:lang w:val="uk-UA"/>
        </w:rPr>
        <w:t>з</w:t>
      </w:r>
      <w:r w:rsidRPr="008A4855">
        <w:rPr>
          <w:rFonts w:cs="Times New Roman"/>
          <w:szCs w:val="28"/>
          <w:lang w:val="uk-UA"/>
        </w:rPr>
        <w:t>аг</w:t>
      </w:r>
      <w:r w:rsidRPr="008A4855">
        <w:rPr>
          <w:rFonts w:cs="Times New Roman"/>
          <w:spacing w:val="-1"/>
          <w:szCs w:val="28"/>
          <w:lang w:val="uk-UA"/>
        </w:rPr>
        <w:t>а</w:t>
      </w:r>
      <w:r w:rsidRPr="008A4855">
        <w:rPr>
          <w:rFonts w:cs="Times New Roman"/>
          <w:szCs w:val="28"/>
          <w:lang w:val="uk-UA"/>
        </w:rPr>
        <w:t>л</w:t>
      </w:r>
      <w:r w:rsidRPr="008A4855">
        <w:rPr>
          <w:rFonts w:cs="Times New Roman"/>
          <w:spacing w:val="-1"/>
          <w:szCs w:val="28"/>
          <w:lang w:val="uk-UA"/>
        </w:rPr>
        <w:t>ь</w:t>
      </w:r>
      <w:r w:rsidRPr="008A4855">
        <w:rPr>
          <w:rFonts w:cs="Times New Roman"/>
          <w:szCs w:val="28"/>
          <w:lang w:val="uk-UA"/>
        </w:rPr>
        <w:t>них</w:t>
      </w:r>
      <w:r w:rsidRPr="008A4855">
        <w:rPr>
          <w:rFonts w:cs="Times New Roman"/>
          <w:spacing w:val="13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пр</w:t>
      </w:r>
      <w:r w:rsidRPr="008A4855">
        <w:rPr>
          <w:rFonts w:cs="Times New Roman"/>
          <w:spacing w:val="-1"/>
          <w:szCs w:val="28"/>
          <w:lang w:val="uk-UA"/>
        </w:rPr>
        <w:t>а</w:t>
      </w:r>
      <w:r w:rsidRPr="008A4855">
        <w:rPr>
          <w:rFonts w:cs="Times New Roman"/>
          <w:szCs w:val="28"/>
          <w:lang w:val="uk-UA"/>
        </w:rPr>
        <w:t>в</w:t>
      </w:r>
      <w:r w:rsidRPr="008A4855">
        <w:rPr>
          <w:rFonts w:cs="Times New Roman"/>
          <w:spacing w:val="12"/>
          <w:szCs w:val="28"/>
          <w:lang w:val="uk-UA"/>
        </w:rPr>
        <w:t xml:space="preserve"> </w:t>
      </w:r>
      <w:r w:rsidRPr="008A4855">
        <w:rPr>
          <w:rFonts w:cs="Times New Roman"/>
          <w:spacing w:val="1"/>
          <w:szCs w:val="28"/>
          <w:lang w:val="uk-UA"/>
        </w:rPr>
        <w:t>т</w:t>
      </w:r>
      <w:r w:rsidRPr="008A4855">
        <w:rPr>
          <w:rFonts w:cs="Times New Roman"/>
          <w:szCs w:val="28"/>
          <w:lang w:val="uk-UA"/>
        </w:rPr>
        <w:t>а</w:t>
      </w:r>
      <w:r w:rsidRPr="008A4855">
        <w:rPr>
          <w:rFonts w:cs="Times New Roman"/>
          <w:spacing w:val="13"/>
          <w:szCs w:val="28"/>
          <w:lang w:val="uk-UA"/>
        </w:rPr>
        <w:t xml:space="preserve"> </w:t>
      </w:r>
      <w:r w:rsidRPr="008A4855">
        <w:rPr>
          <w:rFonts w:cs="Times New Roman"/>
          <w:szCs w:val="28"/>
          <w:lang w:val="uk-UA"/>
        </w:rPr>
        <w:t>обов’яз</w:t>
      </w:r>
      <w:r w:rsidRPr="008A4855">
        <w:rPr>
          <w:rFonts w:cs="Times New Roman"/>
          <w:spacing w:val="1"/>
          <w:szCs w:val="28"/>
          <w:lang w:val="uk-UA"/>
        </w:rPr>
        <w:t>к</w:t>
      </w:r>
      <w:r w:rsidRPr="008A4855">
        <w:rPr>
          <w:rFonts w:cs="Times New Roman"/>
          <w:szCs w:val="28"/>
          <w:lang w:val="uk-UA"/>
        </w:rPr>
        <w:t>ів</w:t>
      </w:r>
      <w:r w:rsidRPr="008A4855">
        <w:rPr>
          <w:rFonts w:cs="Times New Roman"/>
          <w:spacing w:val="18"/>
          <w:szCs w:val="28"/>
          <w:lang w:val="uk-UA"/>
        </w:rPr>
        <w:t xml:space="preserve"> </w:t>
      </w:r>
      <w:r w:rsidRPr="008A4855">
        <w:rPr>
          <w:rFonts w:cs="Times New Roman"/>
          <w:snapToGrid w:val="0"/>
          <w:szCs w:val="28"/>
          <w:lang w:val="uk-UA"/>
        </w:rPr>
        <w:t>Центру</w:t>
      </w:r>
      <w:r w:rsidRPr="008A4855">
        <w:rPr>
          <w:rFonts w:cs="Times New Roman"/>
          <w:spacing w:val="-1"/>
          <w:szCs w:val="28"/>
          <w:lang w:val="uk-UA"/>
        </w:rPr>
        <w:t xml:space="preserve"> </w:t>
      </w:r>
      <w:r w:rsidRPr="008A4855">
        <w:rPr>
          <w:rFonts w:cs="Times New Roman"/>
          <w:spacing w:val="5"/>
          <w:szCs w:val="28"/>
          <w:lang w:val="uk-UA"/>
        </w:rPr>
        <w:t xml:space="preserve"> </w:t>
      </w:r>
      <w:r w:rsidRPr="008A4855">
        <w:rPr>
          <w:rFonts w:cs="Times New Roman"/>
          <w:spacing w:val="3"/>
          <w:szCs w:val="28"/>
          <w:lang w:val="uk-UA"/>
        </w:rPr>
        <w:t>п</w:t>
      </w:r>
      <w:r w:rsidRPr="008A4855">
        <w:rPr>
          <w:rFonts w:cs="Times New Roman"/>
          <w:szCs w:val="28"/>
          <w:lang w:val="uk-UA"/>
        </w:rPr>
        <w:t>ро</w:t>
      </w:r>
      <w:r w:rsidRPr="008A4855">
        <w:rPr>
          <w:rFonts w:cs="Times New Roman"/>
          <w:spacing w:val="1"/>
          <w:szCs w:val="28"/>
          <w:lang w:val="uk-UA"/>
        </w:rPr>
        <w:t>т</w:t>
      </w:r>
      <w:r w:rsidRPr="008A4855">
        <w:rPr>
          <w:rFonts w:cs="Times New Roman"/>
          <w:szCs w:val="28"/>
          <w:lang w:val="uk-UA"/>
        </w:rPr>
        <w:t>ягом</w:t>
      </w:r>
      <w:r w:rsidRPr="008A4855">
        <w:rPr>
          <w:rFonts w:cs="Times New Roman"/>
          <w:spacing w:val="16"/>
          <w:szCs w:val="28"/>
          <w:lang w:val="uk-UA"/>
        </w:rPr>
        <w:t xml:space="preserve"> </w:t>
      </w:r>
      <w:r w:rsidRPr="008A4855">
        <w:rPr>
          <w:rFonts w:cs="Times New Roman"/>
          <w:spacing w:val="-4"/>
          <w:szCs w:val="28"/>
          <w:lang w:val="uk-UA"/>
        </w:rPr>
        <w:t>у</w:t>
      </w:r>
      <w:r w:rsidRPr="008A4855">
        <w:rPr>
          <w:rFonts w:cs="Times New Roman"/>
          <w:spacing w:val="-1"/>
          <w:szCs w:val="28"/>
          <w:lang w:val="uk-UA"/>
        </w:rPr>
        <w:t>с</w:t>
      </w:r>
      <w:r w:rsidRPr="008A4855">
        <w:rPr>
          <w:rFonts w:cs="Times New Roman"/>
          <w:szCs w:val="28"/>
          <w:lang w:val="uk-UA"/>
        </w:rPr>
        <w:t>ього</w:t>
      </w:r>
      <w:r w:rsidRPr="008A4855">
        <w:rPr>
          <w:rFonts w:cs="Times New Roman"/>
          <w:spacing w:val="14"/>
          <w:szCs w:val="28"/>
          <w:lang w:val="uk-UA"/>
        </w:rPr>
        <w:t xml:space="preserve"> </w:t>
      </w:r>
      <w:r w:rsidRPr="008A4855">
        <w:rPr>
          <w:rFonts w:cs="Times New Roman"/>
          <w:spacing w:val="1"/>
          <w:szCs w:val="28"/>
          <w:lang w:val="uk-UA"/>
        </w:rPr>
        <w:t>п</w:t>
      </w:r>
      <w:r w:rsidRPr="008A4855">
        <w:rPr>
          <w:rFonts w:cs="Times New Roman"/>
          <w:szCs w:val="28"/>
          <w:lang w:val="uk-UA"/>
        </w:rPr>
        <w:t>еріо</w:t>
      </w:r>
      <w:r w:rsidRPr="008A4855">
        <w:rPr>
          <w:rFonts w:cs="Times New Roman"/>
          <w:spacing w:val="2"/>
          <w:szCs w:val="28"/>
          <w:lang w:val="uk-UA"/>
        </w:rPr>
        <w:t>д</w:t>
      </w:r>
      <w:r w:rsidRPr="008A4855">
        <w:rPr>
          <w:rFonts w:cs="Times New Roman"/>
          <w:szCs w:val="28"/>
          <w:lang w:val="uk-UA"/>
        </w:rPr>
        <w:t>у його</w:t>
      </w:r>
      <w:r w:rsidRPr="008A4855">
        <w:rPr>
          <w:rFonts w:cs="Times New Roman"/>
          <w:spacing w:val="60"/>
          <w:szCs w:val="28"/>
          <w:lang w:val="uk-UA"/>
        </w:rPr>
        <w:t xml:space="preserve"> </w:t>
      </w:r>
      <w:r w:rsidRPr="008A4855">
        <w:rPr>
          <w:rFonts w:cs="Times New Roman"/>
          <w:spacing w:val="3"/>
          <w:szCs w:val="28"/>
          <w:lang w:val="uk-UA"/>
        </w:rPr>
        <w:t>ф</w:t>
      </w:r>
      <w:r w:rsidRPr="008A4855">
        <w:rPr>
          <w:rFonts w:cs="Times New Roman"/>
          <w:spacing w:val="-6"/>
          <w:szCs w:val="28"/>
          <w:lang w:val="uk-UA"/>
        </w:rPr>
        <w:t>у</w:t>
      </w:r>
      <w:r w:rsidRPr="008A4855">
        <w:rPr>
          <w:rFonts w:cs="Times New Roman"/>
          <w:szCs w:val="28"/>
          <w:lang w:val="uk-UA"/>
        </w:rPr>
        <w:t>н</w:t>
      </w:r>
      <w:r w:rsidRPr="008A4855">
        <w:rPr>
          <w:rFonts w:cs="Times New Roman"/>
          <w:spacing w:val="1"/>
          <w:szCs w:val="28"/>
          <w:lang w:val="uk-UA"/>
        </w:rPr>
        <w:t>кц</w:t>
      </w:r>
      <w:r w:rsidRPr="008A4855">
        <w:rPr>
          <w:rFonts w:cs="Times New Roman"/>
          <w:szCs w:val="28"/>
          <w:lang w:val="uk-UA"/>
        </w:rPr>
        <w:t>іо</w:t>
      </w:r>
      <w:r w:rsidRPr="008A4855">
        <w:rPr>
          <w:rFonts w:cs="Times New Roman"/>
          <w:spacing w:val="3"/>
          <w:szCs w:val="28"/>
          <w:lang w:val="uk-UA"/>
        </w:rPr>
        <w:t>н</w:t>
      </w:r>
      <w:r w:rsidRPr="008A4855">
        <w:rPr>
          <w:rFonts w:cs="Times New Roman"/>
          <w:spacing w:val="-3"/>
          <w:szCs w:val="28"/>
          <w:lang w:val="uk-UA"/>
        </w:rPr>
        <w:t>у</w:t>
      </w:r>
      <w:r w:rsidRPr="008A4855">
        <w:rPr>
          <w:rFonts w:cs="Times New Roman"/>
          <w:szCs w:val="28"/>
          <w:lang w:val="uk-UA"/>
        </w:rPr>
        <w:t>в</w:t>
      </w:r>
      <w:r w:rsidRPr="008A4855">
        <w:rPr>
          <w:rFonts w:cs="Times New Roman"/>
          <w:spacing w:val="-2"/>
          <w:szCs w:val="28"/>
          <w:lang w:val="uk-UA"/>
        </w:rPr>
        <w:t>а</w:t>
      </w:r>
      <w:r w:rsidRPr="008A4855">
        <w:rPr>
          <w:rFonts w:cs="Times New Roman"/>
          <w:szCs w:val="28"/>
          <w:lang w:val="uk-UA"/>
        </w:rPr>
        <w:t>н</w:t>
      </w:r>
      <w:r w:rsidRPr="008A4855">
        <w:rPr>
          <w:rFonts w:cs="Times New Roman"/>
          <w:spacing w:val="1"/>
          <w:szCs w:val="28"/>
          <w:lang w:val="uk-UA"/>
        </w:rPr>
        <w:t>н</w:t>
      </w:r>
      <w:r w:rsidRPr="008A4855">
        <w:rPr>
          <w:rFonts w:cs="Times New Roman"/>
          <w:szCs w:val="28"/>
          <w:lang w:val="uk-UA"/>
        </w:rPr>
        <w:t>я.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lastRenderedPageBreak/>
        <w:t xml:space="preserve">9.2. Статут </w:t>
      </w:r>
      <w:r w:rsidRPr="008A4855">
        <w:rPr>
          <w:snapToGrid w:val="0"/>
          <w:sz w:val="28"/>
          <w:szCs w:val="28"/>
          <w:lang w:val="uk-UA"/>
        </w:rPr>
        <w:t xml:space="preserve">Центру </w:t>
      </w:r>
      <w:r w:rsidRPr="008A4855">
        <w:rPr>
          <w:sz w:val="28"/>
          <w:szCs w:val="28"/>
          <w:lang w:val="uk-UA"/>
        </w:rPr>
        <w:t>затверджується Засновником, зміни та доповнення до нього вносяться Засновником за пропозицією: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>- голови міської ради;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b/>
          <w:sz w:val="28"/>
          <w:szCs w:val="28"/>
          <w:lang w:val="uk-UA"/>
        </w:rPr>
        <w:t>-</w:t>
      </w:r>
      <w:r w:rsidRPr="008A4855">
        <w:rPr>
          <w:sz w:val="28"/>
          <w:szCs w:val="28"/>
          <w:lang w:val="uk-UA"/>
        </w:rPr>
        <w:t xml:space="preserve"> постійних депутатських комісій міської, ради;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 xml:space="preserve">- директора </w:t>
      </w:r>
      <w:r w:rsidRPr="008A4855">
        <w:rPr>
          <w:snapToGrid w:val="0"/>
          <w:sz w:val="28"/>
          <w:szCs w:val="28"/>
          <w:lang w:val="uk-UA"/>
        </w:rPr>
        <w:t>Центру</w:t>
      </w:r>
      <w:r w:rsidRPr="008A4855">
        <w:rPr>
          <w:sz w:val="28"/>
          <w:szCs w:val="28"/>
          <w:lang w:val="uk-UA"/>
        </w:rPr>
        <w:t>;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>Зміни і доповнення до Статуту набирають чинності з моменту їх державної реєстрації відповідно до запису до Єдиного державного реєстру юридичних  і фізичних осіб - підприємців.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>9.3. Цей Статут складено у трьох примірниках які знаходяться: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>Перший примірник - у Засновника;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 xml:space="preserve">Другий примірник – у </w:t>
      </w:r>
      <w:r w:rsidRPr="008A4855">
        <w:rPr>
          <w:snapToGrid w:val="0"/>
          <w:sz w:val="28"/>
          <w:szCs w:val="28"/>
          <w:lang w:val="uk-UA"/>
        </w:rPr>
        <w:t>Центрі</w:t>
      </w:r>
      <w:r w:rsidRPr="008A4855">
        <w:rPr>
          <w:sz w:val="28"/>
          <w:szCs w:val="28"/>
          <w:lang w:val="uk-UA"/>
        </w:rPr>
        <w:t>;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>Третій примірник - у державного реєстратора.</w:t>
      </w:r>
    </w:p>
    <w:p w:rsidR="00565D1D" w:rsidRPr="008A4855" w:rsidRDefault="00565D1D" w:rsidP="00565D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A4855">
        <w:rPr>
          <w:sz w:val="28"/>
          <w:szCs w:val="28"/>
          <w:lang w:val="uk-UA"/>
        </w:rPr>
        <w:t>Кожен із примірників Статуту має однакову юридичну силу.</w:t>
      </w:r>
    </w:p>
    <w:p w:rsidR="00565D1D" w:rsidRPr="008A4855" w:rsidRDefault="00565D1D" w:rsidP="00565D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8A4855">
        <w:rPr>
          <w:rFonts w:cs="Times New Roman"/>
          <w:szCs w:val="28"/>
          <w:lang w:val="uk-UA"/>
        </w:rPr>
        <w:t xml:space="preserve">9.4. </w:t>
      </w:r>
      <w:r w:rsidRPr="008A4855">
        <w:rPr>
          <w:rFonts w:cs="Times New Roman"/>
          <w:bCs/>
          <w:szCs w:val="28"/>
          <w:lang w:val="uk-UA"/>
        </w:rPr>
        <w:t xml:space="preserve">У </w:t>
      </w:r>
      <w:r w:rsidRPr="008A4855">
        <w:rPr>
          <w:rFonts w:cs="Times New Roman"/>
          <w:szCs w:val="28"/>
          <w:lang w:val="uk-UA"/>
        </w:rPr>
        <w:t xml:space="preserve">всьому, що не врегульовано цим Статутом, слід керуватися </w:t>
      </w:r>
      <w:r w:rsidRPr="008A4855">
        <w:rPr>
          <w:rFonts w:cs="Times New Roman"/>
          <w:bCs/>
          <w:szCs w:val="28"/>
          <w:lang w:val="uk-UA"/>
        </w:rPr>
        <w:t xml:space="preserve">чинним </w:t>
      </w:r>
      <w:r w:rsidRPr="008A4855">
        <w:rPr>
          <w:rFonts w:cs="Times New Roman"/>
          <w:szCs w:val="28"/>
          <w:lang w:val="uk-UA"/>
        </w:rPr>
        <w:t>законодавством України.</w:t>
      </w:r>
    </w:p>
    <w:p w:rsidR="00565D1D" w:rsidRPr="008A4855" w:rsidRDefault="00565D1D" w:rsidP="00565D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  <w:lang w:val="uk-UA"/>
        </w:rPr>
      </w:pPr>
    </w:p>
    <w:p w:rsidR="00565D1D" w:rsidRPr="008A4855" w:rsidRDefault="00565D1D" w:rsidP="00565D1D">
      <w:pPr>
        <w:rPr>
          <w:rFonts w:cs="Times New Roman"/>
          <w:sz w:val="20"/>
          <w:szCs w:val="20"/>
          <w:lang w:val="uk-UA"/>
        </w:rPr>
      </w:pPr>
      <w:r w:rsidRPr="008A4855">
        <w:t xml:space="preserve">            </w:t>
      </w:r>
    </w:p>
    <w:p w:rsidR="00565D1D" w:rsidRDefault="00565D1D" w:rsidP="00565D1D">
      <w:pPr>
        <w:spacing w:after="0" w:line="240" w:lineRule="auto"/>
        <w:rPr>
          <w:lang w:val="uk-UA"/>
        </w:rPr>
      </w:pPr>
      <w:r>
        <w:rPr>
          <w:lang w:val="uk-UA"/>
        </w:rPr>
        <w:t>Начальник відділу освіти                                                    Сергій БУРБЕЛО</w:t>
      </w:r>
    </w:p>
    <w:p w:rsidR="00565D1D" w:rsidRDefault="00565D1D" w:rsidP="00565D1D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</w:t>
      </w:r>
    </w:p>
    <w:p w:rsidR="00565D1D" w:rsidRPr="009D3BF7" w:rsidRDefault="00565D1D" w:rsidP="00565D1D">
      <w:pPr>
        <w:tabs>
          <w:tab w:val="left" w:pos="6615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Секретар </w:t>
      </w: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        </w:t>
      </w:r>
      <w:r>
        <w:rPr>
          <w:lang w:val="uk-UA"/>
        </w:rPr>
        <w:tab/>
        <w:t xml:space="preserve"> Алла ЧОРНОБАЙ</w:t>
      </w:r>
    </w:p>
    <w:p w:rsidR="00565D1D" w:rsidRPr="00BB3BA5" w:rsidRDefault="00565D1D" w:rsidP="00565D1D">
      <w:pPr>
        <w:rPr>
          <w:rFonts w:cs="Times New Roman"/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jc w:val="right"/>
        <w:rPr>
          <w:lang w:val="uk-UA"/>
        </w:rPr>
      </w:pP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r>
        <w:rPr>
          <w:lang w:val="uk-UA"/>
        </w:rPr>
        <w:lastRenderedPageBreak/>
        <w:t xml:space="preserve">Додаток 2 </w:t>
      </w: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r>
        <w:rPr>
          <w:lang w:val="uk-UA"/>
        </w:rPr>
        <w:t xml:space="preserve">до рішення </w:t>
      </w: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</w:t>
      </w:r>
    </w:p>
    <w:p w:rsidR="003547AF" w:rsidRDefault="003547AF" w:rsidP="003547AF">
      <w:pPr>
        <w:pStyle w:val="a3"/>
        <w:spacing w:after="0"/>
        <w:ind w:left="5316" w:firstLine="348"/>
        <w:rPr>
          <w:lang w:val="uk-UA"/>
        </w:rPr>
      </w:pPr>
      <w:r>
        <w:rPr>
          <w:lang w:val="uk-UA"/>
        </w:rPr>
        <w:t xml:space="preserve">від 17.12.2020 </w:t>
      </w:r>
      <w:r w:rsidRPr="00256384">
        <w:t xml:space="preserve"> </w:t>
      </w:r>
      <w:r>
        <w:rPr>
          <w:lang w:val="uk-UA"/>
        </w:rPr>
        <w:t>№    /</w:t>
      </w:r>
      <w:r>
        <w:rPr>
          <w:lang w:val="en-US"/>
        </w:rPr>
        <w:t>VIII</w:t>
      </w: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Гранична чисельність </w:t>
      </w: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Комунальної установи «</w:t>
      </w:r>
      <w:proofErr w:type="spellStart"/>
      <w:r>
        <w:rPr>
          <w:lang w:val="uk-UA"/>
        </w:rPr>
        <w:t>Ватутінський</w:t>
      </w:r>
      <w:proofErr w:type="spellEnd"/>
      <w:r>
        <w:rPr>
          <w:lang w:val="uk-UA"/>
        </w:rPr>
        <w:t xml:space="preserve"> центр </w:t>
      </w: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професійного розвитку педагогічних працівників» </w:t>
      </w: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Черкаської області</w:t>
      </w: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464"/>
        <w:gridCol w:w="3206"/>
      </w:tblGrid>
      <w:tr w:rsidR="003547AF" w:rsidTr="003C060F">
        <w:tc>
          <w:tcPr>
            <w:tcW w:w="959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посади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одиниць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Фінансування </w:t>
            </w:r>
          </w:p>
        </w:tc>
      </w:tr>
      <w:tr w:rsidR="003547AF" w:rsidTr="003C060F">
        <w:tc>
          <w:tcPr>
            <w:tcW w:w="959" w:type="dxa"/>
          </w:tcPr>
          <w:p w:rsidR="003547AF" w:rsidRPr="009D3BF7" w:rsidRDefault="003547AF" w:rsidP="003547AF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</w:tr>
      <w:tr w:rsidR="003547AF" w:rsidTr="003C060F">
        <w:tc>
          <w:tcPr>
            <w:tcW w:w="959" w:type="dxa"/>
          </w:tcPr>
          <w:p w:rsidR="003547AF" w:rsidRPr="009D3BF7" w:rsidRDefault="003547AF" w:rsidP="003547AF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Консультант 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</w:pPr>
            <w:r w:rsidRPr="007919E1">
              <w:rPr>
                <w:lang w:val="uk-UA"/>
              </w:rPr>
              <w:t>Місцевий бюджет</w:t>
            </w:r>
          </w:p>
        </w:tc>
      </w:tr>
      <w:tr w:rsidR="003547AF" w:rsidTr="003C060F">
        <w:tc>
          <w:tcPr>
            <w:tcW w:w="959" w:type="dxa"/>
          </w:tcPr>
          <w:p w:rsidR="003547AF" w:rsidRPr="009D3BF7" w:rsidRDefault="003547AF" w:rsidP="003547AF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</w:pPr>
            <w:r w:rsidRPr="007919E1">
              <w:rPr>
                <w:lang w:val="uk-UA"/>
              </w:rPr>
              <w:t>Місцевий бюджет</w:t>
            </w:r>
          </w:p>
        </w:tc>
      </w:tr>
      <w:tr w:rsidR="003547AF" w:rsidTr="003C060F">
        <w:tc>
          <w:tcPr>
            <w:tcW w:w="959" w:type="dxa"/>
          </w:tcPr>
          <w:p w:rsidR="003547AF" w:rsidRPr="009D3BF7" w:rsidRDefault="003547AF" w:rsidP="003547AF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</w:tr>
    </w:tbl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r>
        <w:rPr>
          <w:lang w:val="uk-UA"/>
        </w:rPr>
        <w:lastRenderedPageBreak/>
        <w:t xml:space="preserve">Додаток </w:t>
      </w:r>
      <w:r>
        <w:rPr>
          <w:lang w:val="uk-UA"/>
        </w:rPr>
        <w:tab/>
        <w:t xml:space="preserve">3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</w:t>
      </w: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</w:t>
      </w:r>
    </w:p>
    <w:p w:rsidR="003547AF" w:rsidRDefault="003547AF" w:rsidP="003547AF">
      <w:pPr>
        <w:pStyle w:val="a3"/>
        <w:spacing w:after="0"/>
        <w:ind w:left="5316" w:firstLine="348"/>
        <w:rPr>
          <w:lang w:val="uk-UA"/>
        </w:rPr>
      </w:pPr>
      <w:r>
        <w:rPr>
          <w:lang w:val="uk-UA"/>
        </w:rPr>
        <w:t xml:space="preserve">від 17.12.2020 </w:t>
      </w:r>
      <w:r w:rsidRPr="00256384">
        <w:rPr>
          <w:lang w:val="uk-UA"/>
        </w:rPr>
        <w:t xml:space="preserve"> </w:t>
      </w:r>
      <w:r>
        <w:rPr>
          <w:lang w:val="uk-UA"/>
        </w:rPr>
        <w:t>№    /</w:t>
      </w:r>
      <w:r>
        <w:rPr>
          <w:lang w:val="en-US"/>
        </w:rPr>
        <w:t>VIII</w:t>
      </w: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Cs w:val="28"/>
          <w:lang w:val="uk-UA" w:eastAsia="uk-UA"/>
        </w:rPr>
      </w:pPr>
      <w:r>
        <w:rPr>
          <w:rFonts w:eastAsia="Times New Roman"/>
          <w:b/>
          <w:color w:val="000000"/>
          <w:szCs w:val="28"/>
          <w:lang w:val="uk-UA" w:eastAsia="uk-UA"/>
        </w:rPr>
        <w:t>Порядок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Cs w:val="28"/>
          <w:lang w:val="uk-UA" w:eastAsia="uk-UA"/>
        </w:rPr>
      </w:pP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 про конкурсний відбір директора </w:t>
      </w:r>
      <w:r>
        <w:rPr>
          <w:rFonts w:eastAsia="Times New Roman"/>
          <w:b/>
          <w:color w:val="000000"/>
          <w:szCs w:val="28"/>
          <w:lang w:val="uk-UA" w:eastAsia="uk-UA"/>
        </w:rPr>
        <w:t>к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омунальної установи «</w:t>
      </w:r>
      <w:proofErr w:type="spellStart"/>
      <w:r>
        <w:rPr>
          <w:rFonts w:eastAsia="Times New Roman"/>
          <w:b/>
          <w:color w:val="000000"/>
          <w:szCs w:val="28"/>
          <w:lang w:val="uk-UA" w:eastAsia="uk-UA"/>
        </w:rPr>
        <w:t>Ватутінський</w:t>
      </w:r>
      <w:proofErr w:type="spellEnd"/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 центр професійного ро</w:t>
      </w:r>
      <w:r>
        <w:rPr>
          <w:rFonts w:eastAsia="Times New Roman"/>
          <w:b/>
          <w:color w:val="000000"/>
          <w:szCs w:val="28"/>
          <w:lang w:val="uk-UA" w:eastAsia="uk-UA"/>
        </w:rPr>
        <w:t>звитку педагогічних працівників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 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Cs w:val="28"/>
          <w:lang w:val="uk-UA" w:eastAsia="uk-UA"/>
        </w:rPr>
      </w:pPr>
      <w:proofErr w:type="spellStart"/>
      <w:r>
        <w:rPr>
          <w:rFonts w:eastAsia="Times New Roman"/>
          <w:b/>
          <w:color w:val="000000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b/>
          <w:color w:val="000000"/>
          <w:szCs w:val="28"/>
          <w:lang w:val="uk-UA" w:eastAsia="uk-UA"/>
        </w:rPr>
        <w:t xml:space="preserve"> міської 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ради Черкаської області</w:t>
      </w:r>
      <w:r>
        <w:rPr>
          <w:rFonts w:eastAsia="Times New Roman"/>
          <w:b/>
          <w:color w:val="000000"/>
          <w:szCs w:val="28"/>
          <w:lang w:val="uk-UA" w:eastAsia="uk-UA"/>
        </w:rPr>
        <w:t>»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24"/>
          <w:szCs w:val="24"/>
          <w:lang w:val="uk-UA" w:eastAsia="uk-UA"/>
        </w:rPr>
      </w:pPr>
      <w:r w:rsidRPr="0053487D">
        <w:rPr>
          <w:rFonts w:eastAsia="Times New Roman"/>
          <w:b/>
          <w:color w:val="000000"/>
          <w:szCs w:val="28"/>
          <w:lang w:val="uk-UA" w:eastAsia="uk-UA"/>
        </w:rPr>
        <w:t>І. Загальні положення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565D1D" w:rsidRPr="00DB7636" w:rsidRDefault="00565D1D" w:rsidP="00565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" w:name="n319"/>
      <w:bookmarkEnd w:id="1"/>
      <w:r w:rsidRPr="0053487D">
        <w:rPr>
          <w:rFonts w:eastAsia="Times New Roman"/>
          <w:color w:val="000000"/>
          <w:szCs w:val="28"/>
          <w:lang w:val="uk-UA" w:eastAsia="uk-UA"/>
        </w:rPr>
        <w:t xml:space="preserve">1. </w:t>
      </w:r>
      <w:r w:rsidRPr="00DB7636">
        <w:rPr>
          <w:rFonts w:eastAsia="Times New Roman"/>
          <w:color w:val="000000"/>
          <w:szCs w:val="28"/>
          <w:lang w:val="uk-UA" w:eastAsia="uk-UA"/>
        </w:rPr>
        <w:t xml:space="preserve">Кандидати на посаду директора </w:t>
      </w:r>
      <w:r>
        <w:rPr>
          <w:rFonts w:eastAsia="Times New Roman"/>
          <w:color w:val="000000"/>
          <w:szCs w:val="28"/>
          <w:lang w:val="uk-UA" w:eastAsia="uk-UA"/>
        </w:rPr>
        <w:t>к</w:t>
      </w:r>
      <w:r w:rsidRPr="00DB7636">
        <w:rPr>
          <w:rFonts w:eastAsia="Times New Roman"/>
          <w:color w:val="000000"/>
          <w:szCs w:val="28"/>
          <w:lang w:val="uk-UA" w:eastAsia="uk-UA"/>
        </w:rPr>
        <w:t>омунальної установи «</w:t>
      </w:r>
      <w:proofErr w:type="spellStart"/>
      <w:r w:rsidRPr="00DB7636">
        <w:rPr>
          <w:rFonts w:eastAsia="Times New Roman"/>
          <w:color w:val="000000"/>
          <w:szCs w:val="28"/>
          <w:lang w:val="uk-UA" w:eastAsia="uk-UA"/>
        </w:rPr>
        <w:t>Ватутінський</w:t>
      </w:r>
      <w:proofErr w:type="spellEnd"/>
      <w:r w:rsidRPr="00DB7636">
        <w:rPr>
          <w:rFonts w:eastAsia="Times New Roman"/>
          <w:color w:val="000000"/>
          <w:szCs w:val="28"/>
          <w:lang w:val="uk-UA" w:eastAsia="uk-UA"/>
        </w:rPr>
        <w:t xml:space="preserve"> центр професійного ро</w:t>
      </w:r>
      <w:r>
        <w:rPr>
          <w:rFonts w:eastAsia="Times New Roman"/>
          <w:color w:val="000000"/>
          <w:szCs w:val="28"/>
          <w:lang w:val="uk-UA" w:eastAsia="uk-UA"/>
        </w:rPr>
        <w:t xml:space="preserve">звитку педагогічних працівників </w:t>
      </w:r>
      <w:r w:rsidRPr="00DB7636">
        <w:rPr>
          <w:rFonts w:eastAsia="Times New Roman"/>
          <w:color w:val="000000"/>
          <w:szCs w:val="28"/>
          <w:lang w:val="uk-UA" w:eastAsia="uk-UA"/>
        </w:rPr>
        <w:t xml:space="preserve"> </w:t>
      </w:r>
      <w:proofErr w:type="spellStart"/>
      <w:r w:rsidRPr="00DB7636">
        <w:rPr>
          <w:rFonts w:eastAsia="Times New Roman"/>
          <w:color w:val="000000"/>
          <w:szCs w:val="28"/>
          <w:lang w:val="uk-UA" w:eastAsia="uk-UA"/>
        </w:rPr>
        <w:t>Ватутінської</w:t>
      </w:r>
      <w:proofErr w:type="spellEnd"/>
      <w:r w:rsidRPr="00DB7636">
        <w:rPr>
          <w:rFonts w:eastAsia="Times New Roman"/>
          <w:color w:val="000000"/>
          <w:szCs w:val="28"/>
          <w:lang w:val="uk-UA" w:eastAsia="uk-UA"/>
        </w:rPr>
        <w:t xml:space="preserve"> міської ради Черкаської області</w:t>
      </w:r>
      <w:r>
        <w:rPr>
          <w:rFonts w:eastAsia="Times New Roman"/>
          <w:color w:val="000000"/>
          <w:szCs w:val="28"/>
          <w:lang w:val="uk-UA" w:eastAsia="uk-UA"/>
        </w:rPr>
        <w:t xml:space="preserve">» </w:t>
      </w:r>
      <w:r w:rsidRPr="00DB7636">
        <w:rPr>
          <w:rFonts w:eastAsia="Times New Roman"/>
          <w:color w:val="000000"/>
          <w:szCs w:val="28"/>
          <w:lang w:val="uk-UA" w:eastAsia="uk-UA"/>
        </w:rPr>
        <w:t xml:space="preserve"> (далі –  Центр) визначаються за результатами відкритого та публічного конкурсного відбору на зайняття посади.</w:t>
      </w:r>
    </w:p>
    <w:p w:rsidR="00565D1D" w:rsidRPr="00DB7636" w:rsidRDefault="00565D1D" w:rsidP="00565D1D">
      <w:pPr>
        <w:pStyle w:val="Default"/>
        <w:jc w:val="both"/>
      </w:pPr>
      <w:r w:rsidRPr="00DB7636">
        <w:rPr>
          <w:rFonts w:eastAsia="Times New Roman"/>
          <w:sz w:val="28"/>
          <w:szCs w:val="28"/>
          <w:lang w:eastAsia="uk-UA"/>
        </w:rPr>
        <w:t xml:space="preserve">          2. </w:t>
      </w:r>
      <w:bookmarkStart w:id="2" w:name="n320"/>
      <w:bookmarkEnd w:id="2"/>
      <w:r w:rsidRPr="00DB7636">
        <w:rPr>
          <w:sz w:val="28"/>
          <w:szCs w:val="28"/>
        </w:rPr>
        <w:t xml:space="preserve">Рішення про оголошення конкурсу на посаду директора центру </w:t>
      </w:r>
      <w:r>
        <w:rPr>
          <w:sz w:val="28"/>
          <w:szCs w:val="28"/>
        </w:rPr>
        <w:t>приймається за розпорядженням міського голови</w:t>
      </w:r>
      <w:r w:rsidRPr="00DB7636">
        <w:rPr>
          <w:sz w:val="28"/>
          <w:szCs w:val="28"/>
        </w:rPr>
        <w:t xml:space="preserve">. </w:t>
      </w:r>
    </w:p>
    <w:p w:rsidR="00565D1D" w:rsidRPr="00DB7636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r w:rsidRPr="00DB7636">
        <w:rPr>
          <w:rFonts w:eastAsia="Times New Roman"/>
          <w:color w:val="000000"/>
          <w:szCs w:val="28"/>
          <w:lang w:val="uk-UA" w:eastAsia="uk-UA"/>
        </w:rPr>
        <w:t>3. Конкурсний відбір директора  Центру складається з таких етапів:</w:t>
      </w:r>
    </w:p>
    <w:p w:rsidR="00565D1D" w:rsidRPr="0053487D" w:rsidRDefault="00565D1D" w:rsidP="00565D1D">
      <w:pPr>
        <w:pStyle w:val="Default"/>
        <w:jc w:val="both"/>
      </w:pPr>
      <w:bookmarkStart w:id="3" w:name="n321"/>
      <w:bookmarkEnd w:id="3"/>
      <w:r w:rsidRPr="00DB7636">
        <w:rPr>
          <w:rFonts w:eastAsia="Times New Roman"/>
          <w:sz w:val="28"/>
          <w:szCs w:val="28"/>
          <w:lang w:eastAsia="uk-UA"/>
        </w:rPr>
        <w:t xml:space="preserve">           -</w:t>
      </w:r>
      <w:r w:rsidRPr="00DB7636">
        <w:t xml:space="preserve"> </w:t>
      </w:r>
      <w:r w:rsidRPr="00DB7636">
        <w:rPr>
          <w:sz w:val="28"/>
          <w:szCs w:val="28"/>
        </w:rPr>
        <w:t xml:space="preserve">прийняття </w:t>
      </w:r>
      <w:r>
        <w:rPr>
          <w:sz w:val="28"/>
          <w:szCs w:val="28"/>
        </w:rPr>
        <w:t>розпорядженням міського голови</w:t>
      </w:r>
      <w:r w:rsidRPr="00DB7636">
        <w:rPr>
          <w:sz w:val="28"/>
          <w:szCs w:val="28"/>
        </w:rPr>
        <w:t xml:space="preserve"> про оголошення конкурсу на</w:t>
      </w:r>
      <w:r>
        <w:rPr>
          <w:sz w:val="28"/>
          <w:szCs w:val="28"/>
        </w:rPr>
        <w:t xml:space="preserve"> посаду директора</w:t>
      </w:r>
      <w:r w:rsidRPr="0053487D">
        <w:rPr>
          <w:rFonts w:eastAsia="Times New Roman"/>
          <w:sz w:val="28"/>
          <w:szCs w:val="28"/>
          <w:lang w:eastAsia="uk-UA"/>
        </w:rPr>
        <w:t>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" w:name="n322"/>
      <w:bookmarkStart w:id="5" w:name="n323"/>
      <w:bookmarkEnd w:id="4"/>
      <w:bookmarkEnd w:id="5"/>
      <w:r w:rsidRPr="0053487D">
        <w:rPr>
          <w:rFonts w:eastAsia="Times New Roman"/>
          <w:color w:val="000000"/>
          <w:szCs w:val="28"/>
          <w:lang w:val="uk-UA" w:eastAsia="uk-UA"/>
        </w:rPr>
        <w:t>- подання документів кандидатами на посаду директора;</w:t>
      </w:r>
    </w:p>
    <w:p w:rsidR="00565D1D" w:rsidRPr="0053487D" w:rsidRDefault="00565D1D" w:rsidP="00565D1D">
      <w:pPr>
        <w:pStyle w:val="Default"/>
      </w:pPr>
      <w:bookmarkStart w:id="6" w:name="n324"/>
      <w:bookmarkEnd w:id="6"/>
      <w:r>
        <w:rPr>
          <w:rFonts w:eastAsia="Times New Roman"/>
          <w:sz w:val="28"/>
          <w:szCs w:val="28"/>
          <w:lang w:eastAsia="uk-UA"/>
        </w:rPr>
        <w:t xml:space="preserve">          </w:t>
      </w:r>
      <w:r w:rsidRPr="0053487D">
        <w:rPr>
          <w:rFonts w:eastAsia="Times New Roman"/>
          <w:sz w:val="28"/>
          <w:szCs w:val="28"/>
          <w:lang w:eastAsia="uk-UA"/>
        </w:rPr>
        <w:t>-</w:t>
      </w:r>
      <w:r w:rsidRPr="001E4ACB">
        <w:t xml:space="preserve"> </w:t>
      </w:r>
      <w:r w:rsidRPr="001E4ACB">
        <w:rPr>
          <w:sz w:val="28"/>
          <w:szCs w:val="28"/>
        </w:rPr>
        <w:t>проведення конкурсного відбору канди</w:t>
      </w:r>
      <w:r>
        <w:rPr>
          <w:sz w:val="28"/>
          <w:szCs w:val="28"/>
        </w:rPr>
        <w:t>датів на посаду директора</w:t>
      </w:r>
      <w:r w:rsidRPr="0053487D">
        <w:rPr>
          <w:rFonts w:eastAsia="Times New Roman"/>
          <w:sz w:val="28"/>
          <w:szCs w:val="28"/>
          <w:lang w:eastAsia="uk-UA"/>
        </w:rPr>
        <w:t>;</w:t>
      </w:r>
    </w:p>
    <w:p w:rsidR="00565D1D" w:rsidRPr="0053487D" w:rsidRDefault="00565D1D" w:rsidP="00565D1D">
      <w:pPr>
        <w:pStyle w:val="Default"/>
      </w:pPr>
      <w:bookmarkStart w:id="7" w:name="n325"/>
      <w:bookmarkEnd w:id="7"/>
      <w:r>
        <w:rPr>
          <w:rFonts w:eastAsia="Times New Roman"/>
          <w:sz w:val="28"/>
          <w:szCs w:val="28"/>
          <w:lang w:eastAsia="uk-UA"/>
        </w:rPr>
        <w:t xml:space="preserve">          </w:t>
      </w:r>
      <w:r w:rsidRPr="0053487D">
        <w:rPr>
          <w:rFonts w:eastAsia="Times New Roman"/>
          <w:sz w:val="28"/>
          <w:szCs w:val="28"/>
          <w:lang w:eastAsia="uk-UA"/>
        </w:rPr>
        <w:t xml:space="preserve">- </w:t>
      </w:r>
      <w:r w:rsidRPr="001E4ACB">
        <w:rPr>
          <w:sz w:val="28"/>
          <w:szCs w:val="28"/>
        </w:rPr>
        <w:t>призначення директора центру шляхом укладення контракту</w:t>
      </w:r>
      <w:r w:rsidRPr="0053487D">
        <w:rPr>
          <w:rFonts w:eastAsia="Times New Roman"/>
          <w:sz w:val="28"/>
          <w:szCs w:val="28"/>
          <w:lang w:eastAsia="uk-UA"/>
        </w:rPr>
        <w:t>.</w:t>
      </w:r>
    </w:p>
    <w:p w:rsidR="00565D1D" w:rsidRPr="00A05516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r w:rsidRPr="0053487D">
        <w:rPr>
          <w:rFonts w:eastAsia="Times New Roman"/>
          <w:color w:val="000000"/>
          <w:szCs w:val="28"/>
          <w:lang w:val="uk-UA" w:eastAsia="uk-UA"/>
        </w:rPr>
        <w:t xml:space="preserve">4. </w:t>
      </w:r>
      <w:bookmarkStart w:id="8" w:name="n326"/>
      <w:bookmarkEnd w:id="8"/>
      <w:r w:rsidRPr="0053487D">
        <w:rPr>
          <w:rFonts w:eastAsia="Times New Roman"/>
          <w:color w:val="000000"/>
          <w:szCs w:val="28"/>
          <w:lang w:val="uk-UA" w:eastAsia="uk-UA"/>
        </w:rPr>
        <w:t xml:space="preserve">Організацію та проведення конкурсного відбору, а також роботу конкурсної комісії забезпечує </w:t>
      </w:r>
      <w:bookmarkStart w:id="9" w:name="n327"/>
      <w:bookmarkEnd w:id="9"/>
      <w:r>
        <w:rPr>
          <w:szCs w:val="28"/>
          <w:lang w:val="uk-UA"/>
        </w:rPr>
        <w:t xml:space="preserve">виконавчий комітет </w:t>
      </w:r>
      <w:proofErr w:type="spellStart"/>
      <w:r>
        <w:rPr>
          <w:szCs w:val="28"/>
          <w:lang w:val="uk-UA"/>
        </w:rPr>
        <w:t>Ватутінської</w:t>
      </w:r>
      <w:proofErr w:type="spellEnd"/>
      <w:r>
        <w:rPr>
          <w:szCs w:val="28"/>
          <w:lang w:val="uk-UA"/>
        </w:rPr>
        <w:t xml:space="preserve"> міської ради.</w:t>
      </w:r>
    </w:p>
    <w:p w:rsidR="00565D1D" w:rsidRPr="00A05516" w:rsidRDefault="00565D1D" w:rsidP="00565D1D">
      <w:pPr>
        <w:pStyle w:val="Default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 </w:t>
      </w:r>
      <w:bookmarkStart w:id="10" w:name="n328"/>
      <w:bookmarkEnd w:id="10"/>
      <w:r>
        <w:rPr>
          <w:rFonts w:eastAsia="Times New Roman"/>
          <w:sz w:val="28"/>
          <w:szCs w:val="28"/>
          <w:lang w:eastAsia="uk-UA"/>
        </w:rPr>
        <w:t xml:space="preserve">  5. </w:t>
      </w:r>
      <w:r w:rsidRPr="00A05516">
        <w:rPr>
          <w:rFonts w:eastAsia="Times New Roman"/>
          <w:sz w:val="28"/>
          <w:szCs w:val="28"/>
          <w:lang w:eastAsia="uk-UA"/>
        </w:rPr>
        <w:t xml:space="preserve">Оголошення про конкурс розміщується на офіційному веб-сайті </w:t>
      </w:r>
      <w:proofErr w:type="spellStart"/>
      <w:r w:rsidRPr="00A05516">
        <w:rPr>
          <w:rFonts w:eastAsia="Times New Roman"/>
          <w:sz w:val="28"/>
          <w:szCs w:val="28"/>
          <w:lang w:eastAsia="uk-UA"/>
        </w:rPr>
        <w:t>Ватутінської</w:t>
      </w:r>
      <w:proofErr w:type="spellEnd"/>
      <w:r w:rsidRPr="00A05516">
        <w:rPr>
          <w:rFonts w:eastAsia="Times New Roman"/>
          <w:sz w:val="28"/>
          <w:szCs w:val="28"/>
          <w:lang w:eastAsia="uk-UA"/>
        </w:rPr>
        <w:t xml:space="preserve"> міської ради.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1" w:name="n329"/>
      <w:bookmarkEnd w:id="11"/>
      <w:r>
        <w:rPr>
          <w:rFonts w:eastAsia="Times New Roman"/>
          <w:color w:val="000000"/>
          <w:szCs w:val="28"/>
          <w:lang w:val="uk-UA" w:eastAsia="uk-UA"/>
        </w:rPr>
        <w:t>6.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Оголошення про конкурс має містити інформацію про дату початку приймання документів, умови, строки проведення конкурсу та вимоги до кандидатів.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bookmarkStart w:id="12" w:name="n398"/>
      <w:bookmarkStart w:id="13" w:name="n330"/>
      <w:bookmarkEnd w:id="12"/>
      <w:bookmarkEnd w:id="13"/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val="uk-UA" w:eastAsia="uk-UA"/>
        </w:rPr>
      </w:pP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ІІ. </w:t>
      </w:r>
      <w:r>
        <w:rPr>
          <w:rFonts w:eastAsia="Times New Roman"/>
          <w:b/>
          <w:color w:val="000000"/>
          <w:szCs w:val="28"/>
          <w:lang w:val="uk-UA" w:eastAsia="uk-UA"/>
        </w:rPr>
        <w:t>П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овноваження конкурсної комісії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4" w:name="n331"/>
      <w:bookmarkStart w:id="15" w:name="n332"/>
      <w:bookmarkEnd w:id="14"/>
      <w:bookmarkEnd w:id="15"/>
      <w:r w:rsidRPr="0053487D">
        <w:rPr>
          <w:rFonts w:eastAsia="Times New Roman"/>
          <w:color w:val="000000"/>
          <w:szCs w:val="28"/>
          <w:lang w:val="uk-UA" w:eastAsia="uk-UA"/>
        </w:rPr>
        <w:t>1.</w:t>
      </w:r>
      <w:bookmarkStart w:id="16" w:name="n334"/>
      <w:bookmarkStart w:id="17" w:name="n336"/>
      <w:bookmarkStart w:id="18" w:name="n337"/>
      <w:bookmarkEnd w:id="16"/>
      <w:bookmarkEnd w:id="17"/>
      <w:bookmarkEnd w:id="18"/>
      <w:r w:rsidRPr="0053487D">
        <w:rPr>
          <w:rFonts w:eastAsia="Times New Roman"/>
          <w:color w:val="000000"/>
          <w:szCs w:val="28"/>
          <w:lang w:val="uk-UA" w:eastAsia="uk-UA"/>
        </w:rPr>
        <w:t>Члени конкурсної комісії мають бути неупередженими та незалежними. Не допускається втручання в діяльність конкурсної комісії будь-яких органів влади, а також учасників конкурсу.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9" w:name="n338"/>
      <w:bookmarkStart w:id="20" w:name="n342"/>
      <w:bookmarkEnd w:id="19"/>
      <w:bookmarkEnd w:id="20"/>
      <w:r>
        <w:rPr>
          <w:rFonts w:eastAsia="Times New Roman"/>
          <w:color w:val="000000"/>
          <w:szCs w:val="28"/>
          <w:lang w:val="uk-UA" w:eastAsia="uk-UA"/>
        </w:rPr>
        <w:t>2</w:t>
      </w:r>
      <w:r w:rsidRPr="0053487D">
        <w:rPr>
          <w:rFonts w:eastAsia="Times New Roman"/>
          <w:color w:val="000000"/>
          <w:szCs w:val="28"/>
          <w:lang w:val="uk-UA" w:eastAsia="uk-UA"/>
        </w:rPr>
        <w:t>. Членом конкурсної комісії не може бути особа, яка: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1" w:name="n343"/>
      <w:bookmarkStart w:id="22" w:name="n345"/>
      <w:bookmarkEnd w:id="21"/>
      <w:bookmarkEnd w:id="22"/>
      <w:r w:rsidRPr="0053487D">
        <w:rPr>
          <w:rFonts w:eastAsia="Times New Roman"/>
          <w:color w:val="000000"/>
          <w:szCs w:val="28"/>
          <w:lang w:val="uk-UA" w:eastAsia="uk-UA"/>
        </w:rPr>
        <w:t>є близькою особою або членом сім’ї учасника конкурсу;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3" w:name="n346"/>
      <w:bookmarkStart w:id="24" w:name="n397"/>
      <w:bookmarkEnd w:id="23"/>
      <w:bookmarkEnd w:id="24"/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  <w:bookmarkStart w:id="25" w:name="n350"/>
      <w:bookmarkEnd w:id="25"/>
      <w:r w:rsidRPr="0053487D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  <w:t>ІІІ.</w:t>
      </w:r>
      <w:r w:rsidRPr="0053487D">
        <w:rPr>
          <w:rFonts w:eastAsia="Times New Roman"/>
          <w:color w:val="000000"/>
          <w:szCs w:val="28"/>
          <w:lang w:val="uk-UA" w:eastAsia="uk-UA"/>
        </w:rPr>
        <w:t> 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Подання документів для участі в конкурсі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6" w:name="n351"/>
      <w:bookmarkEnd w:id="26"/>
      <w:r w:rsidRPr="0053487D">
        <w:rPr>
          <w:rFonts w:eastAsia="Times New Roman"/>
          <w:color w:val="000000"/>
          <w:szCs w:val="28"/>
          <w:lang w:val="uk-UA" w:eastAsia="uk-UA"/>
        </w:rPr>
        <w:t>1. Усі зацікавлені особи можуть взяти участь у конкурсі на посаду директора.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7" w:name="n352"/>
      <w:bookmarkEnd w:id="27"/>
      <w:r w:rsidRPr="0053487D">
        <w:rPr>
          <w:rFonts w:eastAsia="Times New Roman"/>
          <w:color w:val="000000"/>
          <w:szCs w:val="28"/>
          <w:lang w:val="uk-UA" w:eastAsia="uk-UA"/>
        </w:rPr>
        <w:t xml:space="preserve">2. Особа, яка бере участь у конкурсі, упродовж </w:t>
      </w:r>
      <w:r>
        <w:rPr>
          <w:rFonts w:eastAsia="Times New Roman"/>
          <w:color w:val="000000"/>
          <w:szCs w:val="28"/>
          <w:lang w:val="uk-UA" w:eastAsia="uk-UA"/>
        </w:rPr>
        <w:t>3</w:t>
      </w:r>
      <w:r w:rsidRPr="0053487D">
        <w:rPr>
          <w:rFonts w:eastAsia="Times New Roman"/>
          <w:color w:val="000000"/>
          <w:szCs w:val="28"/>
          <w:lang w:val="uk-UA" w:eastAsia="uk-UA"/>
        </w:rPr>
        <w:t>0 днів з дня оголошення конкурсу подає такі документи: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8" w:name="n353"/>
      <w:bookmarkEnd w:id="28"/>
      <w:r w:rsidRPr="0053487D">
        <w:rPr>
          <w:rFonts w:eastAsia="Times New Roman"/>
          <w:color w:val="000000"/>
          <w:szCs w:val="28"/>
          <w:lang w:val="uk-UA" w:eastAsia="uk-UA"/>
        </w:rPr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9" w:name="n354"/>
      <w:bookmarkEnd w:id="29"/>
      <w:r w:rsidRPr="0053487D">
        <w:rPr>
          <w:rFonts w:eastAsia="Times New Roman"/>
          <w:color w:val="000000"/>
          <w:szCs w:val="28"/>
          <w:lang w:val="uk-UA" w:eastAsia="uk-UA"/>
        </w:rPr>
        <w:lastRenderedPageBreak/>
        <w:t>- автобіографію,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 (заняття), місце роботи, громадську роботу (у тому числі на виборних посадах);</w:t>
      </w:r>
    </w:p>
    <w:p w:rsidR="00565D1D" w:rsidRPr="0053487D" w:rsidRDefault="00565D1D" w:rsidP="00565D1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0" w:name="n355"/>
      <w:bookmarkEnd w:id="30"/>
      <w:proofErr w:type="spellStart"/>
      <w:r>
        <w:rPr>
          <w:rFonts w:eastAsia="Times New Roman"/>
          <w:color w:val="000000"/>
          <w:szCs w:val="28"/>
          <w:lang w:val="uk-UA" w:eastAsia="uk-UA"/>
        </w:rPr>
        <w:t>-</w:t>
      </w:r>
      <w:r w:rsidRPr="0053487D">
        <w:rPr>
          <w:rFonts w:eastAsia="Times New Roman"/>
          <w:color w:val="000000"/>
          <w:szCs w:val="28"/>
          <w:lang w:val="uk-UA" w:eastAsia="uk-UA"/>
        </w:rPr>
        <w:t>копію</w:t>
      </w:r>
      <w:proofErr w:type="spellEnd"/>
      <w:r w:rsidRPr="0053487D">
        <w:rPr>
          <w:rFonts w:eastAsia="Times New Roman"/>
          <w:color w:val="000000"/>
          <w:szCs w:val="28"/>
          <w:lang w:val="uk-UA" w:eastAsia="uk-UA"/>
        </w:rPr>
        <w:t xml:space="preserve"> документа, що посвідчує особу, копії документів, що підтверджують відповідність кваліфікаційним вимогам;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1" w:name="n356"/>
      <w:bookmarkEnd w:id="31"/>
      <w:r w:rsidRPr="0053487D">
        <w:rPr>
          <w:rFonts w:eastAsia="Times New Roman"/>
          <w:color w:val="000000"/>
          <w:szCs w:val="28"/>
          <w:lang w:val="uk-UA" w:eastAsia="uk-UA"/>
        </w:rPr>
        <w:t>- програму розвитку  Центру довільної форми (на посаду директора);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2" w:name="n357"/>
      <w:bookmarkEnd w:id="32"/>
      <w:r w:rsidRPr="0053487D">
        <w:rPr>
          <w:rFonts w:eastAsia="Times New Roman"/>
          <w:color w:val="000000"/>
          <w:szCs w:val="28"/>
          <w:lang w:val="uk-UA" w:eastAsia="uk-UA"/>
        </w:rPr>
        <w:t>- мотиваційний лист довільної форми.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3" w:name="n358"/>
      <w:bookmarkEnd w:id="33"/>
      <w:r w:rsidRPr="0053487D">
        <w:rPr>
          <w:rFonts w:eastAsia="Times New Roman"/>
          <w:color w:val="000000"/>
          <w:szCs w:val="28"/>
          <w:lang w:val="uk-UA" w:eastAsia="uk-UA"/>
        </w:rPr>
        <w:t>Зазначені документи передаються особою секретарю конкурсної комісії у встановлений цією частиною строк.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4" w:name="n359"/>
      <w:bookmarkEnd w:id="34"/>
      <w:r w:rsidRPr="0053487D">
        <w:rPr>
          <w:rFonts w:eastAsia="Times New Roman"/>
          <w:color w:val="000000"/>
          <w:szCs w:val="28"/>
          <w:lang w:val="uk-UA" w:eastAsia="uk-UA"/>
        </w:rPr>
        <w:t xml:space="preserve">           3. Перелік документів, зазначених у пункті 2 розділу, є вичерпним. Особа може надати інші документи, які, на її думку, підтверджують її професійні чи моральні якості.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5" w:name="n360"/>
      <w:bookmarkEnd w:id="35"/>
      <w:r w:rsidRPr="0053487D">
        <w:rPr>
          <w:rFonts w:eastAsia="Times New Roman"/>
          <w:color w:val="000000"/>
          <w:szCs w:val="28"/>
          <w:lang w:val="uk-UA" w:eastAsia="uk-UA"/>
        </w:rPr>
        <w:t>4. Особа, яка подає документи, відповідає за достовірність поданої інформації.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6" w:name="n361"/>
      <w:bookmarkEnd w:id="36"/>
      <w:r w:rsidRPr="0053487D">
        <w:rPr>
          <w:rFonts w:eastAsia="Times New Roman"/>
          <w:color w:val="000000"/>
          <w:szCs w:val="28"/>
          <w:lang w:val="uk-UA" w:eastAsia="uk-UA"/>
        </w:rPr>
        <w:t xml:space="preserve">5. Упродовж трьох робочих днів після закінчення строку подання документів </w:t>
      </w:r>
      <w:r>
        <w:rPr>
          <w:rFonts w:eastAsia="Times New Roman"/>
          <w:color w:val="000000"/>
          <w:szCs w:val="28"/>
          <w:lang w:val="uk-UA" w:eastAsia="uk-UA"/>
        </w:rPr>
        <w:t>секретар конкурсної комісії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оприлюднює інформацію про учасників конкурсу</w:t>
      </w:r>
      <w:r>
        <w:rPr>
          <w:rFonts w:eastAsia="Times New Roman"/>
          <w:color w:val="000000"/>
          <w:szCs w:val="28"/>
          <w:lang w:val="uk-UA" w:eastAsia="uk-UA"/>
        </w:rPr>
        <w:t xml:space="preserve"> на офіційному веб-сайті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міської ради.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val="uk-UA" w:eastAsia="uk-UA"/>
        </w:rPr>
      </w:pPr>
      <w:r w:rsidRPr="0053487D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  <w:t xml:space="preserve">ІV. 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 Відбір кандидатів на посади директора </w:t>
      </w:r>
      <w:r>
        <w:rPr>
          <w:rFonts w:eastAsia="Times New Roman"/>
          <w:b/>
          <w:color w:val="000000"/>
          <w:szCs w:val="28"/>
          <w:lang w:val="uk-UA" w:eastAsia="uk-UA"/>
        </w:rPr>
        <w:t>Ц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ентру та їх призначення на посади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7" w:name="n365"/>
      <w:bookmarkEnd w:id="37"/>
      <w:r w:rsidRPr="0053487D">
        <w:rPr>
          <w:rFonts w:eastAsia="Times New Roman"/>
          <w:color w:val="000000"/>
          <w:szCs w:val="28"/>
          <w:lang w:val="uk-UA" w:eastAsia="uk-UA"/>
        </w:rPr>
        <w:t>1. Конкурсний відбір проводиться публічно.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8" w:name="n366"/>
      <w:bookmarkEnd w:id="38"/>
      <w:r>
        <w:rPr>
          <w:rFonts w:eastAsia="Times New Roman"/>
          <w:color w:val="000000"/>
          <w:szCs w:val="28"/>
          <w:lang w:val="uk-UA" w:eastAsia="uk-UA"/>
        </w:rPr>
        <w:t>2.</w:t>
      </w:r>
      <w:bookmarkStart w:id="39" w:name="n367"/>
      <w:bookmarkEnd w:id="39"/>
      <w:r w:rsidRPr="0053487D">
        <w:rPr>
          <w:rFonts w:eastAsia="Times New Roman"/>
          <w:color w:val="000000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 xml:space="preserve">Секретар </w:t>
      </w:r>
      <w:r w:rsidRPr="0053487D">
        <w:rPr>
          <w:rFonts w:eastAsia="Times New Roman"/>
          <w:color w:val="000000"/>
          <w:szCs w:val="28"/>
          <w:lang w:val="uk-UA" w:eastAsia="uk-UA"/>
        </w:rPr>
        <w:t>конкурсної комісії не пізніш як за 3 дні до дня проведення засідання конкурсної комісії повідомляє кандидатів про час та місце проведення засідання конкурсної комісії.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0" w:name="n368"/>
      <w:bookmarkStart w:id="41" w:name="n369"/>
      <w:bookmarkEnd w:id="40"/>
      <w:bookmarkEnd w:id="41"/>
      <w:r>
        <w:rPr>
          <w:rFonts w:eastAsia="Times New Roman"/>
          <w:color w:val="000000"/>
          <w:szCs w:val="28"/>
          <w:lang w:val="uk-UA" w:eastAsia="uk-UA"/>
        </w:rPr>
        <w:t>3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. Конкурсна комісія проводить перше засідання через </w:t>
      </w:r>
      <w:r>
        <w:rPr>
          <w:rFonts w:eastAsia="Times New Roman"/>
          <w:color w:val="000000"/>
          <w:szCs w:val="28"/>
          <w:lang w:val="uk-UA" w:eastAsia="uk-UA"/>
        </w:rPr>
        <w:t>3 дні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після закінчення строку приймання документів.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2" w:name="n370"/>
      <w:bookmarkEnd w:id="42"/>
      <w:r>
        <w:rPr>
          <w:rFonts w:eastAsia="Times New Roman"/>
          <w:color w:val="000000"/>
          <w:szCs w:val="28"/>
          <w:lang w:val="uk-UA" w:eastAsia="uk-UA"/>
        </w:rPr>
        <w:t>4</w:t>
      </w:r>
      <w:r w:rsidRPr="0053487D">
        <w:rPr>
          <w:rFonts w:eastAsia="Times New Roman"/>
          <w:color w:val="000000"/>
          <w:szCs w:val="28"/>
          <w:lang w:val="uk-UA" w:eastAsia="uk-UA"/>
        </w:rPr>
        <w:t>. На засіданні конкурсна комісія розглядає документи, подані кандидатами на посаду директора  Центру на відповідність кваліфікаційним вимогам. Результати розгляду невідкладно повідомляються кандидатам.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3" w:name="n371"/>
      <w:bookmarkEnd w:id="43"/>
      <w:r>
        <w:rPr>
          <w:rFonts w:eastAsia="Times New Roman"/>
          <w:color w:val="000000"/>
          <w:szCs w:val="28"/>
          <w:lang w:val="uk-UA" w:eastAsia="uk-UA"/>
        </w:rPr>
        <w:t>5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. Особа не допускається до участі у відборі кандидатів на посаду директора </w:t>
      </w:r>
      <w:r>
        <w:rPr>
          <w:rFonts w:eastAsia="Times New Roman"/>
          <w:color w:val="000000"/>
          <w:szCs w:val="28"/>
          <w:lang w:val="uk-UA" w:eastAsia="uk-UA"/>
        </w:rPr>
        <w:t>Ц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ентру  у разі невідповідності вимогам, визначеним Статутом комунальної установи </w:t>
      </w:r>
      <w:r>
        <w:rPr>
          <w:rFonts w:eastAsia="Times New Roman"/>
          <w:szCs w:val="28"/>
          <w:lang w:val="uk-UA" w:eastAsia="uk-UA"/>
        </w:rPr>
        <w:t>«</w:t>
      </w:r>
      <w:proofErr w:type="spellStart"/>
      <w:r>
        <w:rPr>
          <w:rFonts w:eastAsia="Times New Roman"/>
          <w:szCs w:val="28"/>
          <w:lang w:val="uk-UA" w:eastAsia="uk-UA"/>
        </w:rPr>
        <w:t>Ватутінський</w:t>
      </w:r>
      <w:proofErr w:type="spellEnd"/>
      <w:r>
        <w:rPr>
          <w:rFonts w:eastAsia="Times New Roman"/>
          <w:szCs w:val="28"/>
          <w:lang w:val="uk-UA" w:eastAsia="uk-UA"/>
        </w:rPr>
        <w:t xml:space="preserve"> центр професійного розвитку педагогічних працівників </w:t>
      </w:r>
      <w:proofErr w:type="spellStart"/>
      <w:r>
        <w:rPr>
          <w:rFonts w:eastAsia="Times New Roman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szCs w:val="28"/>
          <w:lang w:val="uk-UA" w:eastAsia="uk-UA"/>
        </w:rPr>
        <w:t xml:space="preserve"> міської ради Черкаської області»</w:t>
      </w:r>
      <w:r w:rsidRPr="0053487D">
        <w:rPr>
          <w:rFonts w:eastAsia="Times New Roman"/>
          <w:color w:val="000000"/>
          <w:szCs w:val="28"/>
          <w:lang w:val="uk-UA" w:eastAsia="uk-UA"/>
        </w:rPr>
        <w:t>, за рішенням конкурсної комісії.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4" w:name="n373"/>
      <w:bookmarkEnd w:id="44"/>
      <w:r>
        <w:rPr>
          <w:rFonts w:eastAsia="Times New Roman"/>
          <w:color w:val="000000"/>
          <w:szCs w:val="28"/>
          <w:lang w:val="uk-UA" w:eastAsia="uk-UA"/>
        </w:rPr>
        <w:t>6</w:t>
      </w:r>
      <w:r w:rsidRPr="0053487D">
        <w:rPr>
          <w:rFonts w:eastAsia="Times New Roman"/>
          <w:color w:val="000000"/>
          <w:szCs w:val="28"/>
          <w:lang w:val="uk-UA" w:eastAsia="uk-UA"/>
        </w:rPr>
        <w:t>. На засіданні конкурсна комісія проводить співбесіду з кандидатами на посади директора, розглядає програму розвитку  Центру, підготовлену кандидатом на посаду директора.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5" w:name="n374"/>
      <w:bookmarkStart w:id="46" w:name="n383"/>
      <w:bookmarkEnd w:id="45"/>
      <w:bookmarkEnd w:id="46"/>
      <w:r>
        <w:rPr>
          <w:rFonts w:eastAsia="Times New Roman"/>
          <w:color w:val="000000"/>
          <w:szCs w:val="28"/>
          <w:lang w:val="uk-UA" w:eastAsia="uk-UA"/>
        </w:rPr>
        <w:t>7</w:t>
      </w:r>
      <w:r w:rsidRPr="0053487D">
        <w:rPr>
          <w:rFonts w:eastAsia="Times New Roman"/>
          <w:color w:val="000000"/>
          <w:szCs w:val="28"/>
          <w:lang w:val="uk-UA" w:eastAsia="uk-UA"/>
        </w:rPr>
        <w:t>. Конкурсна комісія приймає рішення про визначення переможця конкурсу шляхом голосування та оприлюднює його на офіційн</w:t>
      </w:r>
      <w:r>
        <w:rPr>
          <w:rFonts w:eastAsia="Times New Roman"/>
          <w:color w:val="000000"/>
          <w:szCs w:val="28"/>
          <w:lang w:val="uk-UA" w:eastAsia="uk-UA"/>
        </w:rPr>
        <w:t xml:space="preserve">ому веб-сайті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міської ради. Г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олосування </w:t>
      </w:r>
      <w:r>
        <w:rPr>
          <w:rFonts w:eastAsia="Times New Roman"/>
          <w:color w:val="000000"/>
          <w:szCs w:val="28"/>
          <w:lang w:val="uk-UA" w:eastAsia="uk-UA"/>
        </w:rPr>
        <w:t xml:space="preserve"> проводиться відкритим способом, шляхом підняття рук членів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конкурсної комісії.</w:t>
      </w:r>
      <w:r>
        <w:rPr>
          <w:rFonts w:eastAsia="Times New Roman"/>
          <w:color w:val="000000"/>
          <w:szCs w:val="28"/>
          <w:lang w:val="uk-UA" w:eastAsia="uk-UA"/>
        </w:rPr>
        <w:t xml:space="preserve"> Рішення конкурсної комісії оформлюється протоколом і готується подання міському голові про переможця конкурсу.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rPr>
          <w:szCs w:val="28"/>
          <w:lang w:eastAsia="ru-RU"/>
        </w:rPr>
      </w:pPr>
      <w:bookmarkStart w:id="47" w:name="n384"/>
      <w:bookmarkEnd w:id="47"/>
      <w:r>
        <w:rPr>
          <w:color w:val="000000"/>
          <w:szCs w:val="28"/>
          <w:lang w:val="uk-UA" w:eastAsia="ru-RU"/>
        </w:rPr>
        <w:t>8</w:t>
      </w:r>
      <w:r w:rsidRPr="0053487D">
        <w:rPr>
          <w:color w:val="000000"/>
          <w:szCs w:val="28"/>
          <w:lang w:val="uk-UA" w:eastAsia="ru-RU"/>
        </w:rPr>
        <w:t xml:space="preserve">. </w:t>
      </w:r>
      <w:r w:rsidRPr="0053487D">
        <w:rPr>
          <w:szCs w:val="28"/>
          <w:lang w:val="uk-UA" w:eastAsia="ru-RU"/>
        </w:rPr>
        <w:t xml:space="preserve">Засідання конкурсної комісії вважається правомочним, якщо на ньому присутні </w:t>
      </w:r>
      <w:r>
        <w:rPr>
          <w:szCs w:val="28"/>
          <w:lang w:val="uk-UA" w:eastAsia="ru-RU"/>
        </w:rPr>
        <w:t xml:space="preserve">більше половини від загальної чисельності </w:t>
      </w:r>
      <w:r w:rsidRPr="0053487D">
        <w:rPr>
          <w:szCs w:val="28"/>
          <w:lang w:val="uk-UA" w:eastAsia="ru-RU"/>
        </w:rPr>
        <w:t xml:space="preserve">членів комісії. Рішення конкурсної комісії приймається більшістю голосів присутніх на засіданні </w:t>
      </w:r>
      <w:r w:rsidRPr="0053487D">
        <w:rPr>
          <w:szCs w:val="28"/>
          <w:lang w:val="uk-UA" w:eastAsia="ru-RU"/>
        </w:rPr>
        <w:lastRenderedPageBreak/>
        <w:t xml:space="preserve">членів комісії. </w:t>
      </w:r>
      <w:r w:rsidRPr="0053487D">
        <w:rPr>
          <w:szCs w:val="28"/>
          <w:lang w:eastAsia="ru-RU"/>
        </w:rPr>
        <w:t xml:space="preserve">У </w:t>
      </w:r>
      <w:proofErr w:type="spellStart"/>
      <w:r w:rsidRPr="0053487D">
        <w:rPr>
          <w:szCs w:val="28"/>
          <w:lang w:eastAsia="ru-RU"/>
        </w:rPr>
        <w:t>разі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proofErr w:type="gramStart"/>
      <w:r w:rsidRPr="0053487D">
        <w:rPr>
          <w:szCs w:val="28"/>
          <w:lang w:eastAsia="ru-RU"/>
        </w:rPr>
        <w:t>р</w:t>
      </w:r>
      <w:proofErr w:type="gramEnd"/>
      <w:r w:rsidRPr="0053487D">
        <w:rPr>
          <w:szCs w:val="28"/>
          <w:lang w:eastAsia="ru-RU"/>
        </w:rPr>
        <w:t>івного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розподілу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голосів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вирішальним</w:t>
      </w:r>
      <w:proofErr w:type="spellEnd"/>
      <w:r w:rsidRPr="0053487D">
        <w:rPr>
          <w:szCs w:val="28"/>
          <w:lang w:eastAsia="ru-RU"/>
        </w:rPr>
        <w:t xml:space="preserve"> є голос </w:t>
      </w:r>
      <w:proofErr w:type="spellStart"/>
      <w:r w:rsidRPr="0053487D">
        <w:rPr>
          <w:szCs w:val="28"/>
          <w:lang w:eastAsia="ru-RU"/>
        </w:rPr>
        <w:t>голови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конкурсної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комісії</w:t>
      </w:r>
      <w:proofErr w:type="spellEnd"/>
      <w:r w:rsidRPr="0053487D">
        <w:rPr>
          <w:szCs w:val="28"/>
          <w:lang w:eastAsia="ru-RU"/>
        </w:rPr>
        <w:t>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8" w:name="n385"/>
      <w:bookmarkStart w:id="49" w:name="n386"/>
      <w:bookmarkEnd w:id="48"/>
      <w:bookmarkEnd w:id="49"/>
      <w:r>
        <w:rPr>
          <w:rFonts w:eastAsia="Times New Roman"/>
          <w:color w:val="000000"/>
          <w:szCs w:val="28"/>
          <w:lang w:val="uk-UA" w:eastAsia="uk-UA"/>
        </w:rPr>
        <w:t>9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. У разі відхилення конкурсною комісією всіх кандидатів конкурсна комісія проводить повторний конкурс. </w:t>
      </w:r>
    </w:p>
    <w:p w:rsidR="00565D1D" w:rsidRDefault="00565D1D" w:rsidP="00565D1D">
      <w:pPr>
        <w:pStyle w:val="Default"/>
        <w:jc w:val="both"/>
        <w:rPr>
          <w:sz w:val="28"/>
          <w:szCs w:val="28"/>
        </w:rPr>
      </w:pPr>
      <w:bookmarkStart w:id="50" w:name="n387"/>
      <w:bookmarkEnd w:id="50"/>
      <w:r>
        <w:rPr>
          <w:rFonts w:eastAsia="Times New Roman"/>
          <w:sz w:val="28"/>
          <w:szCs w:val="28"/>
          <w:lang w:eastAsia="uk-UA"/>
        </w:rPr>
        <w:t xml:space="preserve">          </w:t>
      </w:r>
      <w:r w:rsidRPr="0053487D">
        <w:rPr>
          <w:rFonts w:eastAsia="Times New Roman"/>
          <w:sz w:val="28"/>
          <w:szCs w:val="28"/>
          <w:lang w:eastAsia="uk-UA"/>
        </w:rPr>
        <w:t>1</w:t>
      </w:r>
      <w:r>
        <w:rPr>
          <w:rFonts w:eastAsia="Times New Roman"/>
          <w:sz w:val="28"/>
          <w:szCs w:val="28"/>
          <w:lang w:eastAsia="uk-UA"/>
        </w:rPr>
        <w:t>0.</w:t>
      </w:r>
      <w:r w:rsidRPr="0053487D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Міський голова </w:t>
      </w:r>
      <w:r w:rsidRPr="00A672B9">
        <w:rPr>
          <w:sz w:val="28"/>
          <w:szCs w:val="28"/>
        </w:rPr>
        <w:t>призначає на посаду директора Центру</w:t>
      </w:r>
      <w:r w:rsidRPr="00BF1427">
        <w:rPr>
          <w:sz w:val="28"/>
          <w:szCs w:val="28"/>
        </w:rPr>
        <w:t xml:space="preserve"> </w:t>
      </w:r>
      <w:r w:rsidRPr="00A672B9">
        <w:rPr>
          <w:sz w:val="28"/>
          <w:szCs w:val="28"/>
        </w:rPr>
        <w:t>переможця</w:t>
      </w:r>
      <w:r>
        <w:rPr>
          <w:sz w:val="28"/>
          <w:szCs w:val="28"/>
        </w:rPr>
        <w:t xml:space="preserve"> к</w:t>
      </w:r>
      <w:r w:rsidRPr="00A672B9">
        <w:rPr>
          <w:sz w:val="28"/>
          <w:szCs w:val="28"/>
        </w:rPr>
        <w:t>онкурсу не пізніше дво</w:t>
      </w:r>
      <w:r>
        <w:rPr>
          <w:sz w:val="28"/>
          <w:szCs w:val="28"/>
        </w:rPr>
        <w:t>х місяців з дня його оголошення,шляхом укладення контракту.</w:t>
      </w:r>
    </w:p>
    <w:p w:rsidR="00565D1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val="uk-UA" w:eastAsia="uk-UA"/>
        </w:rPr>
      </w:pPr>
    </w:p>
    <w:p w:rsidR="00565D1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Секретар </w:t>
      </w:r>
      <w:proofErr w:type="spellStart"/>
      <w:r>
        <w:rPr>
          <w:rFonts w:eastAsia="Times New Roman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szCs w:val="28"/>
          <w:lang w:val="uk-UA" w:eastAsia="uk-UA"/>
        </w:rPr>
        <w:t xml:space="preserve"> міської ради </w:t>
      </w:r>
      <w:r>
        <w:rPr>
          <w:rFonts w:eastAsia="Times New Roman"/>
          <w:szCs w:val="28"/>
          <w:lang w:val="uk-UA" w:eastAsia="uk-UA"/>
        </w:rPr>
        <w:tab/>
      </w:r>
      <w:r>
        <w:rPr>
          <w:rFonts w:eastAsia="Times New Roman"/>
          <w:szCs w:val="28"/>
          <w:lang w:val="uk-UA" w:eastAsia="uk-UA"/>
        </w:rPr>
        <w:tab/>
      </w:r>
      <w:r>
        <w:rPr>
          <w:rFonts w:eastAsia="Times New Roman"/>
          <w:szCs w:val="28"/>
          <w:lang w:val="uk-UA" w:eastAsia="uk-UA"/>
        </w:rPr>
        <w:tab/>
        <w:t>Алла ЧОРНОБАЙ</w:t>
      </w: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jc w:val="both"/>
        <w:rPr>
          <w:lang w:val="uk-UA"/>
        </w:rPr>
      </w:pPr>
    </w:p>
    <w:p w:rsidR="003547AF" w:rsidRDefault="003547AF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Pr="00D205BA" w:rsidRDefault="00565D1D" w:rsidP="003547AF">
      <w:pPr>
        <w:jc w:val="both"/>
        <w:rPr>
          <w:lang w:val="uk-UA"/>
        </w:rPr>
      </w:pPr>
    </w:p>
    <w:p w:rsidR="003547AF" w:rsidRDefault="003547AF" w:rsidP="003547AF">
      <w:pPr>
        <w:spacing w:after="0"/>
        <w:jc w:val="center"/>
        <w:rPr>
          <w:b/>
          <w:bCs/>
          <w:szCs w:val="26"/>
          <w:lang w:val="uk-UA"/>
        </w:rPr>
      </w:pPr>
      <w:r>
        <w:rPr>
          <w:b/>
          <w:bCs/>
          <w:szCs w:val="26"/>
          <w:lang w:val="uk-UA"/>
        </w:rPr>
        <w:lastRenderedPageBreak/>
        <w:t>ЛИСТ   УЗГО</w:t>
      </w:r>
      <w:r w:rsidRPr="00B832B7">
        <w:rPr>
          <w:b/>
          <w:bCs/>
          <w:szCs w:val="26"/>
          <w:lang w:val="uk-UA"/>
        </w:rPr>
        <w:t>ДЖЕННЯ</w:t>
      </w:r>
    </w:p>
    <w:p w:rsidR="003547AF" w:rsidRPr="00B832B7" w:rsidRDefault="003547AF" w:rsidP="003547AF">
      <w:pPr>
        <w:spacing w:after="0"/>
        <w:jc w:val="center"/>
        <w:rPr>
          <w:szCs w:val="26"/>
          <w:lang w:val="uk-UA"/>
        </w:rPr>
      </w:pPr>
      <w:r w:rsidRPr="00B832B7">
        <w:rPr>
          <w:szCs w:val="26"/>
          <w:lang w:val="uk-UA"/>
        </w:rPr>
        <w:t xml:space="preserve">проекту рішення </w:t>
      </w:r>
    </w:p>
    <w:p w:rsidR="003547AF" w:rsidRPr="00B832B7" w:rsidRDefault="003547AF" w:rsidP="003547AF">
      <w:pPr>
        <w:spacing w:after="0"/>
        <w:jc w:val="center"/>
        <w:rPr>
          <w:b/>
          <w:bCs/>
          <w:szCs w:val="26"/>
          <w:lang w:val="uk-UA"/>
        </w:rPr>
      </w:pPr>
      <w:proofErr w:type="spellStart"/>
      <w:r w:rsidRPr="00B832B7">
        <w:rPr>
          <w:szCs w:val="26"/>
          <w:lang w:val="uk-UA"/>
        </w:rPr>
        <w:t>Ватутінської</w:t>
      </w:r>
      <w:proofErr w:type="spellEnd"/>
      <w:r w:rsidRPr="00B832B7">
        <w:rPr>
          <w:szCs w:val="26"/>
          <w:lang w:val="uk-UA"/>
        </w:rPr>
        <w:t xml:space="preserve"> міської ради з питання</w:t>
      </w:r>
      <w:r w:rsidRPr="00B832B7">
        <w:rPr>
          <w:b/>
          <w:bCs/>
          <w:szCs w:val="26"/>
          <w:lang w:val="uk-UA"/>
        </w:rPr>
        <w:t>:</w:t>
      </w:r>
    </w:p>
    <w:p w:rsidR="003547AF" w:rsidRPr="00B832B7" w:rsidRDefault="003547AF" w:rsidP="003547AF">
      <w:pPr>
        <w:spacing w:after="0"/>
        <w:jc w:val="center"/>
        <w:rPr>
          <w:b/>
          <w:bCs/>
          <w:szCs w:val="26"/>
          <w:u w:val="single"/>
          <w:lang w:val="uk-UA"/>
        </w:rPr>
      </w:pPr>
    </w:p>
    <w:p w:rsidR="003547AF" w:rsidRDefault="003547AF" w:rsidP="003547AF">
      <w:pPr>
        <w:spacing w:after="0"/>
        <w:jc w:val="both"/>
        <w:rPr>
          <w:lang w:val="uk-UA"/>
        </w:rPr>
      </w:pPr>
      <w:r>
        <w:rPr>
          <w:szCs w:val="26"/>
          <w:u w:val="single"/>
          <w:lang w:val="uk-UA"/>
        </w:rPr>
        <w:t>«</w:t>
      </w:r>
      <w:r w:rsidRPr="00E157CA">
        <w:rPr>
          <w:u w:val="single"/>
          <w:lang w:val="uk-UA"/>
        </w:rPr>
        <w:t>Про  створення Комунальної установи «</w:t>
      </w:r>
      <w:proofErr w:type="spellStart"/>
      <w:r w:rsidRPr="00E157CA">
        <w:rPr>
          <w:u w:val="single"/>
          <w:lang w:val="uk-UA"/>
        </w:rPr>
        <w:t>Ватутінський</w:t>
      </w:r>
      <w:proofErr w:type="spellEnd"/>
      <w:r w:rsidRPr="00E157CA">
        <w:rPr>
          <w:u w:val="single"/>
          <w:lang w:val="uk-UA"/>
        </w:rPr>
        <w:t xml:space="preserve"> центр професійного розвитку педагогічних працівників  </w:t>
      </w:r>
      <w:proofErr w:type="spellStart"/>
      <w:r w:rsidRPr="00E157CA">
        <w:rPr>
          <w:u w:val="single"/>
          <w:lang w:val="uk-UA"/>
        </w:rPr>
        <w:t>Ватутінської</w:t>
      </w:r>
      <w:proofErr w:type="spellEnd"/>
      <w:r w:rsidRPr="00E157CA">
        <w:rPr>
          <w:u w:val="single"/>
          <w:lang w:val="uk-UA"/>
        </w:rPr>
        <w:t xml:space="preserve"> міської ради  Черкаської області»</w:t>
      </w:r>
    </w:p>
    <w:p w:rsidR="003547AF" w:rsidRPr="00B832B7" w:rsidRDefault="003547AF" w:rsidP="003547AF">
      <w:pPr>
        <w:spacing w:after="0"/>
        <w:jc w:val="both"/>
        <w:rPr>
          <w:b/>
          <w:bCs/>
          <w:szCs w:val="26"/>
          <w:lang w:val="uk-UA"/>
        </w:rPr>
      </w:pPr>
      <w:r w:rsidRPr="00B832B7">
        <w:rPr>
          <w:b/>
          <w:bCs/>
          <w:szCs w:val="26"/>
          <w:lang w:val="uk-UA"/>
        </w:rPr>
        <w:t xml:space="preserve">       </w:t>
      </w:r>
    </w:p>
    <w:p w:rsidR="003547AF" w:rsidRPr="00B67D4E" w:rsidRDefault="003547AF" w:rsidP="003547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lang w:val="uk-UA"/>
        </w:rPr>
      </w:pPr>
      <w:r w:rsidRPr="00B832B7">
        <w:rPr>
          <w:szCs w:val="26"/>
          <w:lang w:val="uk-UA"/>
        </w:rPr>
        <w:t>Проект подано: в</w:t>
      </w:r>
      <w:r w:rsidRPr="00B832B7">
        <w:rPr>
          <w:szCs w:val="26"/>
          <w:u w:val="single"/>
          <w:lang w:val="uk-UA"/>
        </w:rPr>
        <w:t xml:space="preserve">ідділом </w:t>
      </w:r>
      <w:proofErr w:type="spellStart"/>
      <w:r w:rsidRPr="00B832B7">
        <w:rPr>
          <w:szCs w:val="26"/>
          <w:u w:val="single"/>
          <w:lang w:val="uk-UA"/>
        </w:rPr>
        <w:t>освіти</w:t>
      </w:r>
      <w:r w:rsidRPr="00B832B7">
        <w:rPr>
          <w:b/>
          <w:bCs/>
          <w:szCs w:val="26"/>
          <w:lang w:val="uk-UA"/>
        </w:rPr>
        <w:t>_</w:t>
      </w:r>
      <w:r w:rsidRPr="00B832B7">
        <w:rPr>
          <w:szCs w:val="26"/>
          <w:u w:val="single"/>
          <w:lang w:val="uk-UA"/>
        </w:rPr>
        <w:t>Ватут</w:t>
      </w:r>
      <w:proofErr w:type="spellEnd"/>
      <w:r w:rsidRPr="00B832B7">
        <w:rPr>
          <w:szCs w:val="26"/>
          <w:u w:val="single"/>
          <w:lang w:val="uk-UA"/>
        </w:rPr>
        <w:t xml:space="preserve">інської міської ради </w:t>
      </w:r>
      <w:r w:rsidRPr="00B832B7">
        <w:rPr>
          <w:b/>
          <w:bCs/>
          <w:szCs w:val="26"/>
          <w:lang w:val="uk-UA"/>
        </w:rPr>
        <w:t>_</w:t>
      </w:r>
    </w:p>
    <w:p w:rsidR="003547AF" w:rsidRPr="00B832B7" w:rsidRDefault="003547AF" w:rsidP="003547AF">
      <w:pPr>
        <w:tabs>
          <w:tab w:val="left" w:pos="426"/>
        </w:tabs>
        <w:spacing w:after="0" w:line="240" w:lineRule="auto"/>
        <w:jc w:val="both"/>
        <w:rPr>
          <w:szCs w:val="26"/>
          <w:lang w:val="uk-UA"/>
        </w:rPr>
      </w:pPr>
    </w:p>
    <w:p w:rsidR="003547AF" w:rsidRPr="00B67D4E" w:rsidRDefault="003547AF" w:rsidP="003547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u w:val="single"/>
          <w:lang w:val="uk-UA"/>
        </w:rPr>
      </w:pPr>
      <w:r>
        <w:rPr>
          <w:szCs w:val="26"/>
          <w:lang w:val="uk-UA"/>
        </w:rPr>
        <w:t>Підстава для п</w:t>
      </w:r>
      <w:r w:rsidRPr="00B832B7">
        <w:rPr>
          <w:szCs w:val="26"/>
          <w:lang w:val="uk-UA"/>
        </w:rPr>
        <w:t>останови питання: відповідно д</w:t>
      </w:r>
      <w:r w:rsidRPr="00E157CA">
        <w:rPr>
          <w:szCs w:val="26"/>
          <w:lang w:val="uk-UA"/>
        </w:rPr>
        <w:t xml:space="preserve">о </w:t>
      </w:r>
      <w:r w:rsidRPr="00B832B7">
        <w:rPr>
          <w:szCs w:val="26"/>
          <w:lang w:val="uk-UA"/>
        </w:rPr>
        <w:t>пункту 5 розділу Х «Прикінцеві та перехідні положення» Закону України «Про повну загальну середню освіту» від 16 січня 2020 року № 463-</w:t>
      </w:r>
      <w:r w:rsidRPr="00B832B7">
        <w:rPr>
          <w:szCs w:val="26"/>
          <w:lang w:val="en-US"/>
        </w:rPr>
        <w:t>IX</w:t>
      </w:r>
      <w:r>
        <w:rPr>
          <w:szCs w:val="26"/>
          <w:lang w:val="uk-UA"/>
        </w:rPr>
        <w:t>,</w:t>
      </w:r>
      <w:r w:rsidRPr="00B832B7">
        <w:rPr>
          <w:szCs w:val="26"/>
          <w:lang w:val="uk-UA"/>
        </w:rPr>
        <w:t xml:space="preserve"> Постанови Кабінету Міністрів України від 29 липня 2020 року № 672 «Деякі питання професійного розвитку педагогічних працівників»</w:t>
      </w:r>
      <w:r>
        <w:rPr>
          <w:szCs w:val="26"/>
          <w:lang w:val="uk-UA"/>
        </w:rPr>
        <w:t xml:space="preserve">, розглянувши лист начальника відділу освіти </w:t>
      </w:r>
      <w:proofErr w:type="spellStart"/>
      <w:r>
        <w:rPr>
          <w:szCs w:val="26"/>
          <w:lang w:val="uk-UA"/>
        </w:rPr>
        <w:t>Бурбели</w:t>
      </w:r>
      <w:proofErr w:type="spellEnd"/>
      <w:r>
        <w:rPr>
          <w:szCs w:val="26"/>
          <w:lang w:val="uk-UA"/>
        </w:rPr>
        <w:t xml:space="preserve"> С.М. від 27.11.2020 № 314 /01-26</w:t>
      </w:r>
    </w:p>
    <w:p w:rsidR="003547AF" w:rsidRDefault="003547AF" w:rsidP="003547AF">
      <w:pPr>
        <w:pStyle w:val="a3"/>
        <w:spacing w:after="0"/>
        <w:ind w:left="0"/>
        <w:rPr>
          <w:szCs w:val="26"/>
          <w:u w:val="single"/>
          <w:lang w:val="uk-UA"/>
        </w:rPr>
      </w:pPr>
    </w:p>
    <w:p w:rsidR="003547AF" w:rsidRPr="00B67D4E" w:rsidRDefault="003547AF" w:rsidP="003547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u w:val="single"/>
          <w:lang w:val="uk-UA"/>
        </w:rPr>
      </w:pPr>
      <w:r w:rsidRPr="00B67D4E">
        <w:rPr>
          <w:szCs w:val="26"/>
          <w:lang w:val="uk-UA"/>
        </w:rPr>
        <w:t xml:space="preserve">Доповідають: </w:t>
      </w:r>
      <w:r w:rsidRPr="00B67D4E">
        <w:rPr>
          <w:szCs w:val="26"/>
          <w:u w:val="single"/>
          <w:lang w:val="uk-UA"/>
        </w:rPr>
        <w:t xml:space="preserve">начальник відділу освіти </w:t>
      </w:r>
      <w:proofErr w:type="spellStart"/>
      <w:r w:rsidRPr="00B67D4E">
        <w:rPr>
          <w:szCs w:val="26"/>
          <w:u w:val="single"/>
          <w:lang w:val="uk-UA"/>
        </w:rPr>
        <w:t>Бурбело</w:t>
      </w:r>
      <w:proofErr w:type="spellEnd"/>
      <w:r w:rsidRPr="00B67D4E">
        <w:rPr>
          <w:szCs w:val="26"/>
          <w:u w:val="single"/>
          <w:lang w:val="uk-UA"/>
        </w:rPr>
        <w:t xml:space="preserve"> С.М.</w:t>
      </w:r>
    </w:p>
    <w:p w:rsidR="003547AF" w:rsidRPr="00B67D4E" w:rsidRDefault="003547AF" w:rsidP="003547AF">
      <w:pPr>
        <w:spacing w:after="0"/>
        <w:jc w:val="both"/>
        <w:rPr>
          <w:szCs w:val="26"/>
          <w:u w:val="single"/>
          <w:lang w:val="uk-UA"/>
        </w:rPr>
      </w:pP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 w:rsidRPr="00B832B7">
        <w:rPr>
          <w:b/>
          <w:bCs/>
          <w:szCs w:val="26"/>
        </w:rPr>
        <w:t>4.</w:t>
      </w:r>
      <w:r w:rsidRPr="00B832B7">
        <w:rPr>
          <w:szCs w:val="26"/>
        </w:rPr>
        <w:t>Співдоповідають____________________________________________________________________________________________________________________</w:t>
      </w:r>
    </w:p>
    <w:p w:rsidR="003547AF" w:rsidRPr="00B67D4E" w:rsidRDefault="003547AF" w:rsidP="003547AF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_______________________________________________________________</w:t>
      </w: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 w:rsidRPr="00B67D4E">
        <w:rPr>
          <w:b/>
          <w:szCs w:val="26"/>
          <w:lang w:val="uk-UA"/>
        </w:rPr>
        <w:t>5</w:t>
      </w:r>
      <w:r>
        <w:rPr>
          <w:szCs w:val="26"/>
          <w:lang w:val="uk-UA"/>
        </w:rPr>
        <w:t>.</w:t>
      </w:r>
      <w:r w:rsidRPr="00B67D4E">
        <w:rPr>
          <w:szCs w:val="26"/>
          <w:lang w:val="uk-UA"/>
        </w:rPr>
        <w:t xml:space="preserve">Узгоджено: </w:t>
      </w:r>
    </w:p>
    <w:p w:rsidR="003547AF" w:rsidRPr="00B67D4E" w:rsidRDefault="003547AF" w:rsidP="003547AF">
      <w:pPr>
        <w:spacing w:after="0"/>
        <w:jc w:val="both"/>
        <w:rPr>
          <w:szCs w:val="26"/>
          <w:lang w:val="uk-UA"/>
        </w:rPr>
      </w:pPr>
    </w:p>
    <w:p w:rsidR="003547AF" w:rsidRPr="00B832B7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  <w:lang w:val="uk-UA"/>
        </w:rPr>
        <w:t>Начальник відділу ю</w:t>
      </w:r>
      <w:proofErr w:type="spellStart"/>
      <w:r w:rsidRPr="00B832B7">
        <w:rPr>
          <w:szCs w:val="26"/>
        </w:rPr>
        <w:t>ри</w:t>
      </w:r>
      <w:r w:rsidRPr="00B832B7">
        <w:rPr>
          <w:szCs w:val="26"/>
          <w:lang w:val="uk-UA"/>
        </w:rPr>
        <w:t>дичного</w:t>
      </w:r>
      <w:proofErr w:type="spellEnd"/>
    </w:p>
    <w:p w:rsidR="003547AF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  <w:lang w:val="uk-UA"/>
        </w:rPr>
        <w:t>і правового забезпечення                 _________</w:t>
      </w:r>
      <w:r w:rsidRPr="00B832B7">
        <w:rPr>
          <w:szCs w:val="26"/>
        </w:rPr>
        <w:t>_________</w:t>
      </w:r>
      <w:r w:rsidRPr="00B832B7">
        <w:rPr>
          <w:szCs w:val="26"/>
          <w:lang w:val="uk-UA"/>
        </w:rPr>
        <w:t xml:space="preserve">_ </w:t>
      </w:r>
      <w:r>
        <w:rPr>
          <w:szCs w:val="26"/>
          <w:lang w:val="uk-UA"/>
        </w:rPr>
        <w:t xml:space="preserve"> Віта КРУГЛЯК</w:t>
      </w:r>
    </w:p>
    <w:p w:rsidR="003547AF" w:rsidRPr="00B832B7" w:rsidRDefault="003547AF" w:rsidP="003547AF">
      <w:pPr>
        <w:spacing w:after="0"/>
        <w:rPr>
          <w:szCs w:val="26"/>
          <w:lang w:val="uk-UA"/>
        </w:rPr>
      </w:pP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Перший з</w:t>
      </w:r>
      <w:r w:rsidRPr="00B832B7">
        <w:rPr>
          <w:szCs w:val="26"/>
          <w:lang w:val="uk-UA"/>
        </w:rPr>
        <w:t>аступни</w:t>
      </w:r>
      <w:r>
        <w:rPr>
          <w:szCs w:val="26"/>
          <w:lang w:val="uk-UA"/>
        </w:rPr>
        <w:t>к міського голови   ___________________ Зоя ЛЯПУН</w:t>
      </w:r>
    </w:p>
    <w:p w:rsidR="003547AF" w:rsidRPr="00B832B7" w:rsidRDefault="003547AF" w:rsidP="003547AF">
      <w:pPr>
        <w:spacing w:after="0"/>
        <w:jc w:val="both"/>
        <w:rPr>
          <w:szCs w:val="26"/>
          <w:lang w:val="uk-UA"/>
        </w:rPr>
      </w:pP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 w:rsidRPr="00B832B7">
        <w:rPr>
          <w:szCs w:val="26"/>
          <w:lang w:val="uk-UA"/>
        </w:rPr>
        <w:t>Начальник фінансового управління</w:t>
      </w:r>
      <w:r w:rsidR="00565D1D">
        <w:rPr>
          <w:szCs w:val="26"/>
          <w:lang w:val="uk-UA"/>
        </w:rPr>
        <w:t xml:space="preserve"> ______________ Наталія ЧЕРНЕГА</w:t>
      </w:r>
    </w:p>
    <w:p w:rsidR="00565D1D" w:rsidRDefault="00565D1D" w:rsidP="003547AF">
      <w:pPr>
        <w:spacing w:after="0"/>
        <w:jc w:val="both"/>
        <w:rPr>
          <w:szCs w:val="26"/>
          <w:lang w:val="uk-UA"/>
        </w:rPr>
      </w:pPr>
    </w:p>
    <w:p w:rsidR="00565D1D" w:rsidRDefault="00565D1D" w:rsidP="003547AF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Секретар міської ради _________________________ Алла ЧОРНОБАЙ</w:t>
      </w:r>
    </w:p>
    <w:p w:rsidR="003547AF" w:rsidRPr="00B832B7" w:rsidRDefault="003547AF" w:rsidP="003547AF">
      <w:pPr>
        <w:spacing w:after="0"/>
        <w:jc w:val="both"/>
        <w:rPr>
          <w:szCs w:val="26"/>
          <w:lang w:val="uk-UA"/>
        </w:rPr>
      </w:pPr>
    </w:p>
    <w:p w:rsidR="003547AF" w:rsidRPr="00B832B7" w:rsidRDefault="003547AF" w:rsidP="003547AF">
      <w:pPr>
        <w:spacing w:after="0"/>
        <w:jc w:val="both"/>
        <w:rPr>
          <w:szCs w:val="26"/>
        </w:rPr>
      </w:pPr>
      <w:r w:rsidRPr="00B832B7">
        <w:rPr>
          <w:b/>
          <w:bCs/>
          <w:szCs w:val="26"/>
        </w:rPr>
        <w:t>6.</w:t>
      </w:r>
      <w:r w:rsidRPr="00B832B7">
        <w:rPr>
          <w:szCs w:val="26"/>
        </w:rPr>
        <w:t xml:space="preserve"> </w:t>
      </w:r>
      <w:proofErr w:type="spellStart"/>
      <w:r w:rsidRPr="00B832B7">
        <w:rPr>
          <w:szCs w:val="26"/>
        </w:rPr>
        <w:t>Запрошуються</w:t>
      </w:r>
      <w:proofErr w:type="spellEnd"/>
      <w:r w:rsidRPr="00B832B7">
        <w:rPr>
          <w:szCs w:val="26"/>
        </w:rPr>
        <w:t xml:space="preserve"> на </w:t>
      </w:r>
      <w:proofErr w:type="spellStart"/>
      <w:r w:rsidRPr="00B832B7">
        <w:rPr>
          <w:szCs w:val="26"/>
        </w:rPr>
        <w:t>засідання</w:t>
      </w:r>
      <w:proofErr w:type="spellEnd"/>
      <w:r w:rsidRPr="00B832B7">
        <w:rPr>
          <w:szCs w:val="26"/>
        </w:rPr>
        <w:t xml:space="preserve"> </w:t>
      </w:r>
      <w:r w:rsidRPr="00B832B7">
        <w:rPr>
          <w:szCs w:val="26"/>
          <w:lang w:val="uk-UA"/>
        </w:rPr>
        <w:t>сесії</w:t>
      </w:r>
      <w:r w:rsidRPr="00B832B7">
        <w:rPr>
          <w:szCs w:val="26"/>
        </w:rPr>
        <w:t xml:space="preserve">  </w:t>
      </w:r>
    </w:p>
    <w:p w:rsidR="003547AF" w:rsidRPr="00B67D4E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</w:rPr>
        <w:t>____________________________________________________________________________________________________________</w:t>
      </w:r>
      <w:r>
        <w:rPr>
          <w:szCs w:val="26"/>
        </w:rPr>
        <w:t>___________</w:t>
      </w:r>
      <w:r>
        <w:rPr>
          <w:szCs w:val="26"/>
          <w:lang w:val="uk-UA"/>
        </w:rPr>
        <w:t>_________</w:t>
      </w:r>
      <w:r>
        <w:rPr>
          <w:szCs w:val="26"/>
        </w:rPr>
        <w:t>____</w:t>
      </w:r>
    </w:p>
    <w:p w:rsidR="003547AF" w:rsidRPr="00B67D4E" w:rsidRDefault="003547AF" w:rsidP="003547AF">
      <w:pPr>
        <w:spacing w:after="0"/>
        <w:rPr>
          <w:szCs w:val="26"/>
          <w:lang w:val="uk-UA"/>
        </w:rPr>
      </w:pPr>
      <w:r w:rsidRPr="00B832B7">
        <w:rPr>
          <w:b/>
          <w:bCs/>
          <w:szCs w:val="26"/>
        </w:rPr>
        <w:t>7.</w:t>
      </w:r>
      <w:r w:rsidRPr="00B832B7">
        <w:rPr>
          <w:szCs w:val="26"/>
        </w:rPr>
        <w:t xml:space="preserve"> </w:t>
      </w:r>
      <w:proofErr w:type="spellStart"/>
      <w:r w:rsidRPr="00B832B7">
        <w:rPr>
          <w:szCs w:val="26"/>
        </w:rPr>
        <w:t>Розбіжності</w:t>
      </w:r>
      <w:proofErr w:type="spellEnd"/>
      <w:r w:rsidRPr="00B832B7">
        <w:rPr>
          <w:szCs w:val="26"/>
        </w:rPr>
        <w:t xml:space="preserve"> (</w:t>
      </w:r>
      <w:proofErr w:type="spellStart"/>
      <w:r w:rsidRPr="00B832B7">
        <w:rPr>
          <w:szCs w:val="26"/>
        </w:rPr>
        <w:t>зауваження</w:t>
      </w:r>
      <w:proofErr w:type="spellEnd"/>
      <w:r w:rsidRPr="00B832B7">
        <w:rPr>
          <w:szCs w:val="26"/>
        </w:rPr>
        <w:t xml:space="preserve">, </w:t>
      </w:r>
      <w:proofErr w:type="spellStart"/>
      <w:r w:rsidRPr="00B832B7">
        <w:rPr>
          <w:szCs w:val="26"/>
        </w:rPr>
        <w:t>пропозиції</w:t>
      </w:r>
      <w:proofErr w:type="spellEnd"/>
      <w:r w:rsidRPr="00B832B7">
        <w:rPr>
          <w:szCs w:val="26"/>
        </w:rPr>
        <w:t>) ________________________________________</w:t>
      </w:r>
      <w:r>
        <w:rPr>
          <w:szCs w:val="26"/>
        </w:rPr>
        <w:t>______________________________</w:t>
      </w:r>
      <w:r>
        <w:rPr>
          <w:szCs w:val="26"/>
          <w:lang w:val="uk-UA"/>
        </w:rPr>
        <w:t>______________________________________________________________</w:t>
      </w:r>
    </w:p>
    <w:p w:rsidR="003547AF" w:rsidRPr="00B832B7" w:rsidRDefault="003547AF" w:rsidP="003547AF">
      <w:pPr>
        <w:spacing w:after="0"/>
        <w:rPr>
          <w:szCs w:val="26"/>
          <w:lang w:val="uk-UA"/>
        </w:rPr>
      </w:pPr>
    </w:p>
    <w:p w:rsidR="003547AF" w:rsidRPr="00B832B7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  <w:lang w:val="uk-UA"/>
        </w:rPr>
        <w:t>___________________________</w:t>
      </w:r>
      <w:r w:rsidRPr="00B832B7">
        <w:rPr>
          <w:szCs w:val="26"/>
          <w:lang w:val="uk-UA"/>
        </w:rPr>
        <w:tab/>
        <w:t xml:space="preserve">   </w:t>
      </w:r>
      <w:r w:rsidRPr="00B832B7">
        <w:rPr>
          <w:szCs w:val="26"/>
          <w:lang w:val="uk-UA"/>
        </w:rPr>
        <w:tab/>
        <w:t xml:space="preserve">                 ____ </w:t>
      </w:r>
      <w:r>
        <w:rPr>
          <w:szCs w:val="26"/>
          <w:u w:val="single"/>
          <w:lang w:val="uk-UA"/>
        </w:rPr>
        <w:t>Сергій БУРБЕЛО</w:t>
      </w:r>
      <w:r w:rsidRPr="00B832B7">
        <w:rPr>
          <w:szCs w:val="26"/>
          <w:lang w:val="uk-UA"/>
        </w:rPr>
        <w:t>.__</w:t>
      </w:r>
    </w:p>
    <w:p w:rsidR="003547AF" w:rsidRDefault="003547AF" w:rsidP="003547AF">
      <w:pPr>
        <w:spacing w:after="0"/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B411F2">
        <w:rPr>
          <w:sz w:val="24"/>
          <w:szCs w:val="24"/>
          <w:lang w:val="uk-UA"/>
        </w:rPr>
        <w:t>підпис (хто готував рішення і проводив узгодження)</w:t>
      </w:r>
      <w:r w:rsidRPr="00B411F2">
        <w:rPr>
          <w:sz w:val="24"/>
          <w:szCs w:val="24"/>
          <w:lang w:val="uk-UA"/>
        </w:rPr>
        <w:tab/>
      </w:r>
      <w:r w:rsidRPr="00B411F2">
        <w:rPr>
          <w:sz w:val="24"/>
          <w:szCs w:val="24"/>
          <w:lang w:val="uk-UA"/>
        </w:rPr>
        <w:tab/>
      </w:r>
    </w:p>
    <w:p w:rsidR="00565D1D" w:rsidRDefault="00565D1D" w:rsidP="003547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547AF" w:rsidRDefault="003547AF" w:rsidP="003547A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D31C5">
        <w:rPr>
          <w:rFonts w:ascii="Times New Roman" w:hAnsi="Times New Roman"/>
          <w:b/>
          <w:sz w:val="28"/>
          <w:szCs w:val="28"/>
        </w:rPr>
        <w:lastRenderedPageBreak/>
        <w:t>Пояснювальна записка до проекту рішення</w:t>
      </w:r>
      <w:r w:rsidRPr="0055559F">
        <w:rPr>
          <w:rFonts w:ascii="Times New Roman" w:hAnsi="Times New Roman"/>
          <w:sz w:val="28"/>
          <w:szCs w:val="28"/>
        </w:rPr>
        <w:t>:</w:t>
      </w:r>
    </w:p>
    <w:p w:rsidR="003547AF" w:rsidRPr="0055559F" w:rsidRDefault="003547AF" w:rsidP="003547A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547AF" w:rsidRPr="00A036C7" w:rsidRDefault="003547AF" w:rsidP="003547AF">
      <w:pPr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«</w:t>
      </w:r>
      <w:r w:rsidRPr="00A036C7">
        <w:rPr>
          <w:szCs w:val="28"/>
          <w:u w:val="single"/>
          <w:lang w:val="uk-UA"/>
        </w:rPr>
        <w:t xml:space="preserve">Про </w:t>
      </w:r>
      <w:r>
        <w:rPr>
          <w:szCs w:val="28"/>
          <w:u w:val="single"/>
          <w:lang w:val="uk-UA"/>
        </w:rPr>
        <w:t>створення Комунальної установи «</w:t>
      </w:r>
      <w:proofErr w:type="spellStart"/>
      <w:r>
        <w:rPr>
          <w:szCs w:val="28"/>
          <w:u w:val="single"/>
          <w:lang w:val="uk-UA"/>
        </w:rPr>
        <w:t>Ватутінський</w:t>
      </w:r>
      <w:proofErr w:type="spellEnd"/>
      <w:r>
        <w:rPr>
          <w:szCs w:val="28"/>
          <w:u w:val="single"/>
          <w:lang w:val="uk-UA"/>
        </w:rPr>
        <w:t xml:space="preserve"> центр професійного розвитку педагогічних працівників </w:t>
      </w:r>
      <w:proofErr w:type="spellStart"/>
      <w:r>
        <w:rPr>
          <w:szCs w:val="28"/>
          <w:u w:val="single"/>
          <w:lang w:val="uk-UA"/>
        </w:rPr>
        <w:t>Ватутінської</w:t>
      </w:r>
      <w:proofErr w:type="spellEnd"/>
      <w:r>
        <w:rPr>
          <w:szCs w:val="28"/>
          <w:u w:val="single"/>
          <w:lang w:val="uk-UA"/>
        </w:rPr>
        <w:t xml:space="preserve"> міської ради Черкаської області»</w:t>
      </w:r>
    </w:p>
    <w:p w:rsidR="003547AF" w:rsidRPr="000D31C5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0D31C5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31C5">
        <w:rPr>
          <w:rFonts w:ascii="Times New Roman" w:hAnsi="Times New Roman"/>
          <w:sz w:val="28"/>
          <w:szCs w:val="28"/>
        </w:rPr>
        <w:t xml:space="preserve"> (відповідно до частини другої ст.38 Регламенту роботи </w:t>
      </w:r>
      <w:proofErr w:type="spellStart"/>
      <w:r w:rsidRPr="000D31C5">
        <w:rPr>
          <w:rFonts w:ascii="Times New Roman" w:hAnsi="Times New Roman"/>
          <w:sz w:val="28"/>
          <w:szCs w:val="28"/>
        </w:rPr>
        <w:t>Ватутінської</w:t>
      </w:r>
      <w:proofErr w:type="spellEnd"/>
      <w:r w:rsidRPr="000D31C5">
        <w:rPr>
          <w:rFonts w:ascii="Times New Roman" w:hAnsi="Times New Roman"/>
          <w:sz w:val="28"/>
          <w:szCs w:val="28"/>
        </w:rPr>
        <w:t xml:space="preserve"> міської ради)</w:t>
      </w:r>
    </w:p>
    <w:p w:rsidR="003547AF" w:rsidRPr="00A036C7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55559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Характеристика стану речей у ділянці, яку унормовує рішення.</w:t>
      </w:r>
    </w:p>
    <w:p w:rsidR="003547AF" w:rsidRPr="002027A0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292B">
        <w:rPr>
          <w:rFonts w:ascii="Times New Roman" w:hAnsi="Times New Roman"/>
          <w:sz w:val="28"/>
          <w:szCs w:val="28"/>
        </w:rPr>
        <w:t xml:space="preserve">Відповідно до  пункту 30 частини першої статті 26 Закону України «Про місцеве самоврядування в Україні», </w:t>
      </w:r>
      <w:r w:rsidRPr="002027A0">
        <w:rPr>
          <w:rFonts w:ascii="Times New Roman" w:hAnsi="Times New Roman"/>
          <w:sz w:val="28"/>
        </w:rPr>
        <w:t>пункту 5 розділу Х «Прикінцеві та перехідні положення» Закону України «Про повну загальну середню освіту» від 16 січня 2020 року № 463-</w:t>
      </w:r>
      <w:r w:rsidRPr="002027A0">
        <w:rPr>
          <w:rFonts w:ascii="Times New Roman" w:hAnsi="Times New Roman"/>
          <w:sz w:val="28"/>
          <w:lang w:val="en-US"/>
        </w:rPr>
        <w:t>IX</w:t>
      </w:r>
      <w:r w:rsidRPr="002027A0">
        <w:rPr>
          <w:rFonts w:ascii="Times New Roman" w:hAnsi="Times New Roman"/>
          <w:sz w:val="28"/>
        </w:rPr>
        <w:t>, на виконання Постанови Кабінету Міністрів України від 29 липня 2020 року № 672 «Деякі питання професійного розвитку педагогічних працівників»</w:t>
      </w:r>
      <w:r>
        <w:rPr>
          <w:rFonts w:ascii="Times New Roman" w:hAnsi="Times New Roman"/>
          <w:sz w:val="28"/>
        </w:rPr>
        <w:t xml:space="preserve">, листа начальника відділу освіти </w:t>
      </w:r>
      <w:proofErr w:type="spellStart"/>
      <w:r>
        <w:rPr>
          <w:rFonts w:ascii="Times New Roman" w:hAnsi="Times New Roman"/>
          <w:sz w:val="28"/>
        </w:rPr>
        <w:t>Бурбели</w:t>
      </w:r>
      <w:proofErr w:type="spellEnd"/>
      <w:r>
        <w:rPr>
          <w:rFonts w:ascii="Times New Roman" w:hAnsi="Times New Roman"/>
          <w:sz w:val="28"/>
        </w:rPr>
        <w:t xml:space="preserve"> С.М. від 27.11.2020 </w:t>
      </w:r>
      <w:r w:rsidRPr="007873D2">
        <w:rPr>
          <w:rFonts w:ascii="Times New Roman" w:hAnsi="Times New Roman"/>
          <w:sz w:val="28"/>
        </w:rPr>
        <w:t>№ 314 /01-26</w:t>
      </w:r>
    </w:p>
    <w:p w:rsidR="003547A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55559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7292B">
        <w:rPr>
          <w:rFonts w:ascii="Times New Roman" w:hAnsi="Times New Roman"/>
          <w:sz w:val="28"/>
          <w:szCs w:val="28"/>
        </w:rPr>
        <w:t xml:space="preserve"> </w:t>
      </w: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Потреба і мета прийняття рішення.</w:t>
      </w:r>
    </w:p>
    <w:p w:rsidR="003547AF" w:rsidRDefault="003547AF" w:rsidP="003547A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BA8">
        <w:rPr>
          <w:rFonts w:ascii="Times New Roman" w:hAnsi="Times New Roman"/>
          <w:sz w:val="28"/>
          <w:szCs w:val="28"/>
        </w:rPr>
        <w:t xml:space="preserve">Проект рішення </w:t>
      </w:r>
      <w:r w:rsidRPr="0055559F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Pr="00D07BA8">
        <w:rPr>
          <w:rFonts w:ascii="Times New Roman" w:hAnsi="Times New Roman"/>
          <w:sz w:val="28"/>
          <w:szCs w:val="28"/>
        </w:rPr>
        <w:t xml:space="preserve">підготовлено з </w:t>
      </w:r>
      <w:r w:rsidRPr="00D07BA8">
        <w:rPr>
          <w:rFonts w:ascii="Times New Roman" w:hAnsi="Times New Roman"/>
          <w:sz w:val="28"/>
          <w:szCs w:val="28"/>
          <w:lang w:eastAsia="ru-RU"/>
        </w:rPr>
        <w:t xml:space="preserve">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реорганізації методичного кабінету відділу освіти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комунальну установу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</w:t>
      </w:r>
    </w:p>
    <w:p w:rsidR="003547AF" w:rsidRDefault="003547AF" w:rsidP="003547A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7AF" w:rsidRPr="0055559F" w:rsidRDefault="003547AF" w:rsidP="003547AF">
      <w:pPr>
        <w:pStyle w:val="a9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Прогнозовані суспільні,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економічні, фінансові та юридичні наслідки прийняття рішення.</w:t>
      </w:r>
    </w:p>
    <w:p w:rsidR="003547AF" w:rsidRPr="00771948" w:rsidRDefault="003547AF" w:rsidP="003547AF">
      <w:pPr>
        <w:shd w:val="clear" w:color="auto" w:fill="FFFFFF"/>
        <w:spacing w:before="30" w:after="150"/>
        <w:ind w:firstLine="708"/>
        <w:jc w:val="both"/>
        <w:rPr>
          <w:color w:val="000000"/>
          <w:szCs w:val="26"/>
          <w:lang w:val="uk-UA"/>
        </w:rPr>
      </w:pPr>
      <w:r w:rsidRPr="00771948">
        <w:rPr>
          <w:szCs w:val="28"/>
          <w:lang w:val="uk-UA"/>
        </w:rPr>
        <w:t xml:space="preserve">Прийняття проекту рішення міської ради забезпечить </w:t>
      </w:r>
      <w:r w:rsidRPr="00771948">
        <w:rPr>
          <w:color w:val="000000"/>
          <w:szCs w:val="26"/>
          <w:shd w:val="clear" w:color="auto" w:fill="FFFFFF"/>
          <w:lang w:val="uk-UA"/>
        </w:rPr>
        <w:t>сприяння професійному розвитку педагогічних працівників, забезпечення їхньої психологічної підтримки та консультування із широкого кола питань,</w:t>
      </w:r>
      <w:r>
        <w:rPr>
          <w:color w:val="000000"/>
          <w:szCs w:val="26"/>
          <w:shd w:val="clear" w:color="auto" w:fill="FFFFFF"/>
          <w:lang w:val="uk-UA"/>
        </w:rPr>
        <w:t xml:space="preserve"> в тому числі пов’язаних з освітнім процесом, </w:t>
      </w:r>
      <w:r w:rsidRPr="00771948">
        <w:rPr>
          <w:color w:val="000000"/>
          <w:szCs w:val="26"/>
          <w:shd w:val="clear" w:color="auto" w:fill="FFFFFF"/>
          <w:lang w:val="uk-UA"/>
        </w:rPr>
        <w:t>узагальн</w:t>
      </w:r>
      <w:r>
        <w:rPr>
          <w:color w:val="000000"/>
          <w:szCs w:val="26"/>
          <w:shd w:val="clear" w:color="auto" w:fill="FFFFFF"/>
          <w:lang w:val="uk-UA"/>
        </w:rPr>
        <w:t>ення та поширення інформації</w:t>
      </w:r>
      <w:r w:rsidRPr="00771948">
        <w:rPr>
          <w:color w:val="000000"/>
          <w:szCs w:val="26"/>
          <w:shd w:val="clear" w:color="auto" w:fill="FFFFFF"/>
          <w:lang w:val="uk-UA"/>
        </w:rPr>
        <w:t xml:space="preserve"> про можливості професійного розвитку освітян: програми підвищення кваліфікації, </w:t>
      </w:r>
      <w:proofErr w:type="spellStart"/>
      <w:r w:rsidRPr="00771948">
        <w:rPr>
          <w:color w:val="000000"/>
          <w:szCs w:val="26"/>
          <w:shd w:val="clear" w:color="auto" w:fill="FFFFFF"/>
          <w:lang w:val="uk-UA"/>
        </w:rPr>
        <w:t>вебресурси</w:t>
      </w:r>
      <w:proofErr w:type="spellEnd"/>
      <w:r w:rsidRPr="00771948">
        <w:rPr>
          <w:color w:val="000000"/>
          <w:szCs w:val="26"/>
          <w:shd w:val="clear" w:color="auto" w:fill="FFFFFF"/>
          <w:lang w:val="uk-UA"/>
        </w:rPr>
        <w:t xml:space="preserve"> та інші інструменти для їхнього професійного зростання. </w:t>
      </w:r>
      <w:r>
        <w:rPr>
          <w:color w:val="000000"/>
          <w:szCs w:val="26"/>
          <w:shd w:val="clear" w:color="auto" w:fill="FFFFFF"/>
          <w:lang w:val="uk-UA"/>
        </w:rPr>
        <w:t>Координація діяльності</w:t>
      </w:r>
      <w:r w:rsidRPr="00771948">
        <w:rPr>
          <w:color w:val="000000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Cs w:val="26"/>
          <w:shd w:val="clear" w:color="auto" w:fill="FFFFFF"/>
          <w:lang w:val="uk-UA"/>
        </w:rPr>
        <w:t xml:space="preserve">професійних спільнот педагогів.  </w:t>
      </w:r>
      <w:r w:rsidRPr="00771948">
        <w:rPr>
          <w:color w:val="000000"/>
          <w:szCs w:val="28"/>
          <w:lang w:val="uk-UA"/>
        </w:rPr>
        <w:t xml:space="preserve">Проведення </w:t>
      </w:r>
      <w:proofErr w:type="spellStart"/>
      <w:r w:rsidRPr="00771948">
        <w:rPr>
          <w:color w:val="000000"/>
          <w:szCs w:val="28"/>
          <w:lang w:val="uk-UA"/>
        </w:rPr>
        <w:t>супервізії</w:t>
      </w:r>
      <w:proofErr w:type="spellEnd"/>
      <w:r w:rsidRPr="00771948">
        <w:rPr>
          <w:color w:val="000000"/>
          <w:szCs w:val="28"/>
          <w:lang w:val="uk-UA"/>
        </w:rPr>
        <w:t xml:space="preserve">, впровадження </w:t>
      </w:r>
      <w:proofErr w:type="spellStart"/>
      <w:r w:rsidRPr="00771948">
        <w:rPr>
          <w:color w:val="000000"/>
          <w:szCs w:val="28"/>
          <w:lang w:val="uk-UA"/>
        </w:rPr>
        <w:t>компетентнісного</w:t>
      </w:r>
      <w:proofErr w:type="spellEnd"/>
      <w:r w:rsidRPr="00771948">
        <w:rPr>
          <w:color w:val="000000"/>
          <w:szCs w:val="28"/>
          <w:lang w:val="uk-UA"/>
        </w:rPr>
        <w:t xml:space="preserve">, </w:t>
      </w:r>
      <w:proofErr w:type="spellStart"/>
      <w:r w:rsidRPr="00771948">
        <w:rPr>
          <w:color w:val="000000"/>
          <w:szCs w:val="28"/>
          <w:lang w:val="uk-UA"/>
        </w:rPr>
        <w:t>особистісно</w:t>
      </w:r>
      <w:proofErr w:type="spellEnd"/>
      <w:r w:rsidRPr="00771948">
        <w:rPr>
          <w:color w:val="000000"/>
          <w:szCs w:val="28"/>
          <w:lang w:val="uk-UA"/>
        </w:rPr>
        <w:t xml:space="preserve"> орієнтованого, </w:t>
      </w:r>
      <w:proofErr w:type="spellStart"/>
      <w:r w:rsidRPr="00771948">
        <w:rPr>
          <w:color w:val="000000"/>
          <w:szCs w:val="28"/>
          <w:lang w:val="uk-UA"/>
        </w:rPr>
        <w:t>діяльнісного</w:t>
      </w:r>
      <w:proofErr w:type="spellEnd"/>
      <w:r w:rsidRPr="00771948">
        <w:rPr>
          <w:color w:val="000000"/>
          <w:szCs w:val="28"/>
          <w:lang w:val="uk-UA"/>
        </w:rPr>
        <w:t xml:space="preserve"> та інклюзивного підходів у навчанні, застосування нових освітніх технологій, організація освітнього процесу за різними формами, зокрема з використанням технологій дистанційного навчання.</w:t>
      </w:r>
    </w:p>
    <w:p w:rsidR="003547AF" w:rsidRPr="004132A0" w:rsidRDefault="003547AF" w:rsidP="003547AF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2A0">
        <w:rPr>
          <w:rFonts w:ascii="Times New Roman" w:hAnsi="Times New Roman"/>
          <w:sz w:val="28"/>
          <w:szCs w:val="28"/>
        </w:rPr>
        <w:t>Упорядкування структури відділу освіти відповідно до Закону України</w:t>
      </w:r>
      <w:r>
        <w:rPr>
          <w:rFonts w:ascii="Times New Roman" w:hAnsi="Times New Roman"/>
          <w:sz w:val="28"/>
          <w:szCs w:val="28"/>
        </w:rPr>
        <w:t xml:space="preserve"> «Про повну загальну середню освіту»</w:t>
      </w:r>
      <w:r w:rsidRPr="004132A0">
        <w:rPr>
          <w:rFonts w:ascii="Times New Roman" w:hAnsi="Times New Roman"/>
          <w:sz w:val="28"/>
          <w:szCs w:val="28"/>
        </w:rPr>
        <w:t xml:space="preserve"> шляхом </w:t>
      </w:r>
      <w:r w:rsidRPr="004132A0">
        <w:rPr>
          <w:rFonts w:ascii="Times New Roman" w:hAnsi="Times New Roman"/>
          <w:sz w:val="28"/>
          <w:szCs w:val="28"/>
          <w:lang w:eastAsia="ru-RU"/>
        </w:rPr>
        <w:t>реорганізації методичного кабінету відділу осві</w:t>
      </w:r>
      <w:r>
        <w:rPr>
          <w:rFonts w:ascii="Times New Roman" w:hAnsi="Times New Roman"/>
          <w:sz w:val="28"/>
          <w:szCs w:val="28"/>
          <w:lang w:eastAsia="ru-RU"/>
        </w:rPr>
        <w:t xml:space="preserve">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</w:t>
      </w:r>
      <w:r w:rsidRPr="004132A0">
        <w:rPr>
          <w:rFonts w:ascii="Times New Roman" w:hAnsi="Times New Roman"/>
          <w:sz w:val="28"/>
          <w:szCs w:val="28"/>
          <w:lang w:eastAsia="ru-RU"/>
        </w:rPr>
        <w:t>омунальну установу «</w:t>
      </w:r>
      <w:proofErr w:type="spellStart"/>
      <w:r w:rsidRPr="004132A0"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 w:rsidRPr="004132A0"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 w:rsidRPr="004132A0"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 w:rsidRPr="004132A0"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 з</w:t>
      </w:r>
      <w:r w:rsidRPr="004132A0">
        <w:rPr>
          <w:rFonts w:ascii="Times New Roman" w:hAnsi="Times New Roman"/>
          <w:sz w:val="28"/>
          <w:szCs w:val="28"/>
        </w:rPr>
        <w:t>абезпечить належне функціонування закладів, поліпшить надання своєчасних і якісних послуг.</w:t>
      </w:r>
    </w:p>
    <w:p w:rsidR="003547AF" w:rsidRPr="004132A0" w:rsidRDefault="003547AF" w:rsidP="003547AF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2A0">
        <w:rPr>
          <w:rFonts w:ascii="Times New Roman" w:hAnsi="Times New Roman"/>
          <w:sz w:val="28"/>
          <w:szCs w:val="28"/>
        </w:rPr>
        <w:lastRenderedPageBreak/>
        <w:t xml:space="preserve">Фінансові наслідки від прийняття проекту рішення </w:t>
      </w:r>
      <w:r w:rsidRPr="004132A0">
        <w:rPr>
          <w:rFonts w:ascii="Times New Roman" w:hAnsi="Times New Roman"/>
          <w:sz w:val="28"/>
          <w:szCs w:val="28"/>
          <w:lang w:eastAsia="ru-RU"/>
        </w:rPr>
        <w:t>міської ради</w:t>
      </w:r>
      <w:r w:rsidRPr="004132A0">
        <w:rPr>
          <w:rFonts w:ascii="Times New Roman" w:hAnsi="Times New Roman"/>
          <w:sz w:val="28"/>
          <w:szCs w:val="28"/>
        </w:rPr>
        <w:t xml:space="preserve"> додаткових коштів не потребують.</w:t>
      </w:r>
    </w:p>
    <w:p w:rsidR="003547AF" w:rsidRPr="004132A0" w:rsidRDefault="003547AF" w:rsidP="003547A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7AF" w:rsidRPr="004132A0" w:rsidRDefault="003547AF" w:rsidP="003547A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2A0">
        <w:rPr>
          <w:rFonts w:ascii="Times New Roman" w:hAnsi="Times New Roman"/>
          <w:sz w:val="28"/>
          <w:szCs w:val="28"/>
          <w:u w:val="single"/>
          <w:lang w:eastAsia="ru-RU"/>
        </w:rPr>
        <w:t>Прогноз щодо можливого зменшення надходжень або збільшення видатків місцевого бюджету.</w:t>
      </w:r>
    </w:p>
    <w:p w:rsidR="003547AF" w:rsidRPr="00E164C1" w:rsidRDefault="003547AF" w:rsidP="003547A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2A0">
        <w:rPr>
          <w:rFonts w:ascii="Times New Roman" w:hAnsi="Times New Roman"/>
          <w:sz w:val="28"/>
          <w:szCs w:val="28"/>
          <w:lang w:eastAsia="ru-RU"/>
        </w:rPr>
        <w:t>Проект рішення міської ради не тягне за собою зменшення надходжень або збільшення видатків місцевого бюджету.</w:t>
      </w:r>
    </w:p>
    <w:p w:rsidR="003547A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B67D4E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Н</w:t>
      </w:r>
      <w:r w:rsidRPr="002F5EB3">
        <w:rPr>
          <w:szCs w:val="28"/>
          <w:lang w:val="uk-UA"/>
        </w:rPr>
        <w:t xml:space="preserve">ачальник відділу освіти                                   </w:t>
      </w:r>
      <w:r>
        <w:rPr>
          <w:szCs w:val="28"/>
          <w:lang w:val="uk-UA"/>
        </w:rPr>
        <w:t xml:space="preserve">            Сергій  БУРБЕЛО</w:t>
      </w: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sectPr w:rsidR="003547AF" w:rsidSect="000C28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5F"/>
    <w:multiLevelType w:val="hybridMultilevel"/>
    <w:tmpl w:val="9162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3C60"/>
    <w:multiLevelType w:val="multilevel"/>
    <w:tmpl w:val="E1086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362440"/>
    <w:multiLevelType w:val="hybridMultilevel"/>
    <w:tmpl w:val="B17C63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2E4BDB"/>
    <w:multiLevelType w:val="multilevel"/>
    <w:tmpl w:val="AA98F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5C4967"/>
    <w:multiLevelType w:val="hybridMultilevel"/>
    <w:tmpl w:val="711815F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0584B"/>
    <w:multiLevelType w:val="multilevel"/>
    <w:tmpl w:val="929E40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6">
    <w:nsid w:val="77A07A12"/>
    <w:multiLevelType w:val="hybridMultilevel"/>
    <w:tmpl w:val="FBF204F0"/>
    <w:lvl w:ilvl="0" w:tplc="44B4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5"/>
    <w:rsid w:val="00021D44"/>
    <w:rsid w:val="000C28C8"/>
    <w:rsid w:val="001D2E6E"/>
    <w:rsid w:val="002D214C"/>
    <w:rsid w:val="003547AF"/>
    <w:rsid w:val="00384038"/>
    <w:rsid w:val="003E5876"/>
    <w:rsid w:val="00565D1D"/>
    <w:rsid w:val="005D65C2"/>
    <w:rsid w:val="006929AD"/>
    <w:rsid w:val="007206F2"/>
    <w:rsid w:val="00756E75"/>
    <w:rsid w:val="00797A30"/>
    <w:rsid w:val="007B48DC"/>
    <w:rsid w:val="00983A43"/>
    <w:rsid w:val="00A434AE"/>
    <w:rsid w:val="00A9208D"/>
    <w:rsid w:val="00B27CFC"/>
    <w:rsid w:val="00B47951"/>
    <w:rsid w:val="00B660D6"/>
    <w:rsid w:val="00DB2F8A"/>
    <w:rsid w:val="00DB7636"/>
    <w:rsid w:val="00ED7742"/>
    <w:rsid w:val="00F87B6E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7AF"/>
    <w:pPr>
      <w:keepNext/>
      <w:spacing w:after="0" w:line="240" w:lineRule="auto"/>
      <w:jc w:val="both"/>
      <w:outlineLvl w:val="0"/>
    </w:pPr>
    <w:rPr>
      <w:rFonts w:eastAsia="Calibri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A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97A3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B76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3547AF"/>
    <w:rPr>
      <w:rFonts w:eastAsia="Calibri" w:cs="Times New Roman"/>
      <w:szCs w:val="28"/>
      <w:lang w:val="uk-UA" w:eastAsia="ru-RU"/>
    </w:rPr>
  </w:style>
  <w:style w:type="paragraph" w:styleId="a6">
    <w:name w:val="Normal (Web)"/>
    <w:basedOn w:val="a"/>
    <w:unhideWhenUsed/>
    <w:rsid w:val="003547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547AF"/>
    <w:rPr>
      <w:b/>
      <w:bCs/>
    </w:rPr>
  </w:style>
  <w:style w:type="paragraph" w:styleId="HTML">
    <w:name w:val="HTML Preformatted"/>
    <w:basedOn w:val="a"/>
    <w:link w:val="HTML0"/>
    <w:rsid w:val="0035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5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547AF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7AF"/>
    <w:pPr>
      <w:keepNext/>
      <w:spacing w:after="0" w:line="240" w:lineRule="auto"/>
      <w:jc w:val="both"/>
      <w:outlineLvl w:val="0"/>
    </w:pPr>
    <w:rPr>
      <w:rFonts w:eastAsia="Calibri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A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97A3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B76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3547AF"/>
    <w:rPr>
      <w:rFonts w:eastAsia="Calibri" w:cs="Times New Roman"/>
      <w:szCs w:val="28"/>
      <w:lang w:val="uk-UA" w:eastAsia="ru-RU"/>
    </w:rPr>
  </w:style>
  <w:style w:type="paragraph" w:styleId="a6">
    <w:name w:val="Normal (Web)"/>
    <w:basedOn w:val="a"/>
    <w:unhideWhenUsed/>
    <w:rsid w:val="003547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547AF"/>
    <w:rPr>
      <w:b/>
      <w:bCs/>
    </w:rPr>
  </w:style>
  <w:style w:type="paragraph" w:styleId="HTML">
    <w:name w:val="HTML Preformatted"/>
    <w:basedOn w:val="a"/>
    <w:link w:val="HTML0"/>
    <w:rsid w:val="0035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5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547AF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cp:lastPrinted>2020-11-30T15:01:00Z</cp:lastPrinted>
  <dcterms:created xsi:type="dcterms:W3CDTF">2020-10-05T05:55:00Z</dcterms:created>
  <dcterms:modified xsi:type="dcterms:W3CDTF">2020-12-03T13:31:00Z</dcterms:modified>
</cp:coreProperties>
</file>